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C3" w:rsidRDefault="00936F46" w:rsidP="00E01FC3">
      <w:pPr>
        <w:rPr>
          <w:rFonts w:ascii="Arial" w:hAnsi="Arial" w:cs="Arial"/>
        </w:rPr>
      </w:pPr>
      <w:r>
        <w:rPr>
          <w:rFonts w:ascii="Arial" w:hAnsi="Arial" w:cs="Arial"/>
        </w:rPr>
        <w:br/>
      </w:r>
    </w:p>
    <w:p w:rsidR="00E01FC3" w:rsidRDefault="00E01FC3" w:rsidP="00E01FC3">
      <w:pPr>
        <w:rPr>
          <w:rFonts w:ascii="Arial" w:hAnsi="Arial" w:cs="Arial"/>
        </w:rPr>
      </w:pPr>
    </w:p>
    <w:p w:rsidR="00E01FC3" w:rsidRDefault="00E01FC3" w:rsidP="00E01FC3">
      <w:pPr>
        <w:rPr>
          <w:rFonts w:ascii="Arial" w:hAnsi="Arial" w:cs="Arial"/>
        </w:rPr>
      </w:pPr>
    </w:p>
    <w:p w:rsidR="00E01FC3" w:rsidRDefault="00E01FC3" w:rsidP="00E01FC3">
      <w:pPr>
        <w:rPr>
          <w:rFonts w:ascii="Arial" w:hAnsi="Arial" w:cs="Arial"/>
        </w:rPr>
      </w:pPr>
    </w:p>
    <w:p w:rsidR="00E01FC3" w:rsidRDefault="00E01FC3" w:rsidP="00E01FC3">
      <w:pPr>
        <w:rPr>
          <w:rFonts w:ascii="Arial" w:hAnsi="Arial" w:cs="Arial"/>
        </w:rPr>
      </w:pPr>
    </w:p>
    <w:p w:rsidR="00E01FC3" w:rsidRDefault="00E01FC3" w:rsidP="00E01FC3">
      <w:pPr>
        <w:rPr>
          <w:rFonts w:ascii="Arial" w:hAnsi="Arial" w:cs="Arial"/>
        </w:rPr>
      </w:pPr>
    </w:p>
    <w:p w:rsidR="00E01FC3" w:rsidRPr="009B6A24" w:rsidRDefault="009B6A24" w:rsidP="009B6A24">
      <w:pPr>
        <w:jc w:val="center"/>
        <w:rPr>
          <w:rFonts w:ascii="Arial" w:hAnsi="Arial" w:cs="Arial"/>
          <w:b/>
          <w:sz w:val="32"/>
          <w:szCs w:val="32"/>
        </w:rPr>
      </w:pPr>
      <w:r w:rsidRPr="009B6A24">
        <w:rPr>
          <w:rFonts w:ascii="Arial" w:hAnsi="Arial" w:cs="Arial"/>
          <w:b/>
          <w:sz w:val="32"/>
          <w:szCs w:val="32"/>
        </w:rPr>
        <w:t xml:space="preserve">Satzung über die Benutzung der Notunterkünfte </w:t>
      </w:r>
      <w:r w:rsidRPr="009B6A24">
        <w:rPr>
          <w:rFonts w:ascii="Arial" w:hAnsi="Arial" w:cs="Arial"/>
          <w:b/>
          <w:sz w:val="32"/>
          <w:szCs w:val="32"/>
        </w:rPr>
        <w:br/>
        <w:t xml:space="preserve">der Stadt </w:t>
      </w:r>
      <w:proofErr w:type="spellStart"/>
      <w:r w:rsidRPr="009B6A24">
        <w:rPr>
          <w:rFonts w:ascii="Arial" w:hAnsi="Arial" w:cs="Arial"/>
          <w:b/>
          <w:sz w:val="32"/>
          <w:szCs w:val="32"/>
        </w:rPr>
        <w:t>Röthenbach</w:t>
      </w:r>
      <w:proofErr w:type="spellEnd"/>
      <w:r w:rsidRPr="009B6A24">
        <w:rPr>
          <w:rFonts w:ascii="Arial" w:hAnsi="Arial" w:cs="Arial"/>
          <w:b/>
          <w:sz w:val="32"/>
          <w:szCs w:val="32"/>
        </w:rPr>
        <w:t xml:space="preserve"> </w:t>
      </w:r>
      <w:proofErr w:type="spellStart"/>
      <w:r w:rsidRPr="009B6A24">
        <w:rPr>
          <w:rFonts w:ascii="Arial" w:hAnsi="Arial" w:cs="Arial"/>
          <w:b/>
          <w:sz w:val="32"/>
          <w:szCs w:val="32"/>
        </w:rPr>
        <w:t>a.d.Pegnitz</w:t>
      </w:r>
      <w:proofErr w:type="spellEnd"/>
      <w:r w:rsidRPr="009B6A24">
        <w:rPr>
          <w:rFonts w:ascii="Arial" w:hAnsi="Arial" w:cs="Arial"/>
          <w:b/>
          <w:sz w:val="32"/>
          <w:szCs w:val="32"/>
        </w:rPr>
        <w:t xml:space="preserve">  </w:t>
      </w:r>
      <w:r w:rsidRPr="009B6A24">
        <w:rPr>
          <w:rFonts w:ascii="Arial" w:hAnsi="Arial" w:cs="Arial"/>
          <w:b/>
          <w:sz w:val="32"/>
          <w:szCs w:val="32"/>
        </w:rPr>
        <w:br/>
        <w:t>(Notunterkunft</w:t>
      </w:r>
      <w:r w:rsidR="008F1513">
        <w:rPr>
          <w:rFonts w:ascii="Arial" w:hAnsi="Arial" w:cs="Arial"/>
          <w:b/>
          <w:sz w:val="32"/>
          <w:szCs w:val="32"/>
        </w:rPr>
        <w:t xml:space="preserve">ssatzung – </w:t>
      </w:r>
      <w:proofErr w:type="spellStart"/>
      <w:r w:rsidR="008F1513">
        <w:rPr>
          <w:rFonts w:ascii="Arial" w:hAnsi="Arial" w:cs="Arial"/>
          <w:b/>
          <w:sz w:val="32"/>
          <w:szCs w:val="32"/>
        </w:rPr>
        <w:t>NuS</w:t>
      </w:r>
      <w:proofErr w:type="spellEnd"/>
      <w:r w:rsidR="008F1513">
        <w:rPr>
          <w:rFonts w:ascii="Arial" w:hAnsi="Arial" w:cs="Arial"/>
          <w:b/>
          <w:sz w:val="32"/>
          <w:szCs w:val="32"/>
        </w:rPr>
        <w:t>) vom 03. August 2017</w:t>
      </w:r>
    </w:p>
    <w:p w:rsidR="0018166A" w:rsidRDefault="0018166A" w:rsidP="00A85103">
      <w:pPr>
        <w:tabs>
          <w:tab w:val="left" w:pos="709"/>
        </w:tabs>
        <w:rPr>
          <w:rFonts w:ascii="Arial" w:hAnsi="Arial" w:cs="Arial"/>
        </w:rPr>
      </w:pPr>
    </w:p>
    <w:p w:rsidR="008B0D7F" w:rsidRDefault="008B0D7F" w:rsidP="00A85103">
      <w:pPr>
        <w:tabs>
          <w:tab w:val="left" w:pos="709"/>
        </w:tabs>
        <w:rPr>
          <w:rFonts w:ascii="Arial" w:hAnsi="Arial" w:cs="Arial"/>
        </w:rPr>
      </w:pPr>
    </w:p>
    <w:p w:rsidR="009B6A24" w:rsidRDefault="008B0D7F" w:rsidP="00A85103">
      <w:pPr>
        <w:tabs>
          <w:tab w:val="left" w:pos="709"/>
        </w:tabs>
        <w:rPr>
          <w:rFonts w:ascii="Arial" w:hAnsi="Arial" w:cs="Arial"/>
        </w:rPr>
      </w:pPr>
      <w:r>
        <w:rPr>
          <w:rFonts w:ascii="Arial" w:hAnsi="Arial" w:cs="Arial"/>
        </w:rPr>
        <w:t xml:space="preserve">Aufgrund der Art. 23, 24 Abs. 1 Nr. 1 und 2 der Gemeindeordnung für den Freistaat Bayern </w:t>
      </w:r>
      <w:r w:rsidR="003D4845">
        <w:rPr>
          <w:rFonts w:ascii="Arial" w:hAnsi="Arial" w:cs="Arial"/>
        </w:rPr>
        <w:t>in der Fassung der Bekanntmachung vom 22. August 1998 (</w:t>
      </w:r>
      <w:proofErr w:type="spellStart"/>
      <w:r w:rsidR="003D4845">
        <w:rPr>
          <w:rFonts w:ascii="Arial" w:hAnsi="Arial" w:cs="Arial"/>
        </w:rPr>
        <w:t>GVBl</w:t>
      </w:r>
      <w:proofErr w:type="spellEnd"/>
      <w:r w:rsidR="003D4845">
        <w:rPr>
          <w:rFonts w:ascii="Arial" w:hAnsi="Arial" w:cs="Arial"/>
        </w:rPr>
        <w:t>. S. 796), zuletzt</w:t>
      </w:r>
      <w:r w:rsidR="00FF3090">
        <w:rPr>
          <w:rFonts w:ascii="Arial" w:hAnsi="Arial" w:cs="Arial"/>
        </w:rPr>
        <w:t xml:space="preserve"> geändert durch Gesetz vom 13. Dezember </w:t>
      </w:r>
      <w:r w:rsidR="003D4845">
        <w:rPr>
          <w:rFonts w:ascii="Arial" w:hAnsi="Arial" w:cs="Arial"/>
        </w:rPr>
        <w:t>2016 (</w:t>
      </w:r>
      <w:proofErr w:type="spellStart"/>
      <w:r w:rsidR="003D4845">
        <w:rPr>
          <w:rFonts w:ascii="Arial" w:hAnsi="Arial" w:cs="Arial"/>
        </w:rPr>
        <w:t>GVBl</w:t>
      </w:r>
      <w:proofErr w:type="spellEnd"/>
      <w:r w:rsidR="003D4845">
        <w:rPr>
          <w:rFonts w:ascii="Arial" w:hAnsi="Arial" w:cs="Arial"/>
        </w:rPr>
        <w:t xml:space="preserve">. S. 335) </w:t>
      </w:r>
      <w:r>
        <w:rPr>
          <w:rFonts w:ascii="Arial" w:hAnsi="Arial" w:cs="Arial"/>
        </w:rPr>
        <w:t xml:space="preserve">erlässt die Stadt </w:t>
      </w:r>
      <w:proofErr w:type="spellStart"/>
      <w:r>
        <w:rPr>
          <w:rFonts w:ascii="Arial" w:hAnsi="Arial" w:cs="Arial"/>
        </w:rPr>
        <w:t>Röthenbach</w:t>
      </w:r>
      <w:proofErr w:type="spellEnd"/>
      <w:r>
        <w:rPr>
          <w:rFonts w:ascii="Arial" w:hAnsi="Arial" w:cs="Arial"/>
        </w:rPr>
        <w:t xml:space="preserve"> </w:t>
      </w:r>
      <w:proofErr w:type="spellStart"/>
      <w:r>
        <w:rPr>
          <w:rFonts w:ascii="Arial" w:hAnsi="Arial" w:cs="Arial"/>
        </w:rPr>
        <w:t>a.d.Pegnitz</w:t>
      </w:r>
      <w:proofErr w:type="spellEnd"/>
      <w:r>
        <w:rPr>
          <w:rFonts w:ascii="Arial" w:hAnsi="Arial" w:cs="Arial"/>
        </w:rPr>
        <w:t xml:space="preserve"> folgende Satzung:</w:t>
      </w:r>
    </w:p>
    <w:p w:rsidR="008B0D7F" w:rsidRDefault="008B0D7F" w:rsidP="00A85103">
      <w:pPr>
        <w:tabs>
          <w:tab w:val="left" w:pos="709"/>
        </w:tabs>
        <w:rPr>
          <w:rFonts w:ascii="Arial" w:hAnsi="Arial" w:cs="Arial"/>
        </w:rPr>
      </w:pPr>
    </w:p>
    <w:p w:rsidR="008B0D7F" w:rsidRDefault="008B0D7F" w:rsidP="00A85103">
      <w:pPr>
        <w:tabs>
          <w:tab w:val="left" w:pos="709"/>
        </w:tabs>
        <w:rPr>
          <w:rFonts w:ascii="Arial" w:hAnsi="Arial" w:cs="Arial"/>
        </w:rPr>
      </w:pPr>
    </w:p>
    <w:p w:rsidR="00EB05FC" w:rsidRDefault="004C0D03" w:rsidP="00A85103">
      <w:pPr>
        <w:tabs>
          <w:tab w:val="left" w:pos="709"/>
          <w:tab w:val="left" w:pos="7120"/>
        </w:tabs>
        <w:ind w:left="360"/>
        <w:jc w:val="center"/>
        <w:rPr>
          <w:rFonts w:ascii="Arial" w:hAnsi="Arial" w:cs="Arial"/>
        </w:rPr>
      </w:pPr>
      <w:r w:rsidRPr="00B200CA">
        <w:rPr>
          <w:rFonts w:ascii="Arial" w:hAnsi="Arial" w:cs="Arial"/>
          <w:b/>
        </w:rPr>
        <w:t>§ 1</w:t>
      </w:r>
      <w:r>
        <w:rPr>
          <w:rFonts w:ascii="Arial" w:hAnsi="Arial" w:cs="Arial"/>
        </w:rPr>
        <w:br/>
      </w:r>
      <w:r>
        <w:rPr>
          <w:rFonts w:ascii="Arial" w:hAnsi="Arial" w:cs="Arial"/>
        </w:rPr>
        <w:br/>
      </w:r>
      <w:r w:rsidRPr="004C0D03">
        <w:rPr>
          <w:rFonts w:ascii="Arial" w:hAnsi="Arial" w:cs="Arial"/>
          <w:b/>
        </w:rPr>
        <w:t>Ö</w:t>
      </w:r>
      <w:r w:rsidR="002657BE" w:rsidRPr="004C0D03">
        <w:rPr>
          <w:rFonts w:ascii="Arial" w:hAnsi="Arial" w:cs="Arial"/>
          <w:b/>
        </w:rPr>
        <w:t>ffentliche Einrichtung</w:t>
      </w:r>
      <w:r w:rsidRPr="004C0D03">
        <w:rPr>
          <w:rFonts w:ascii="Arial" w:hAnsi="Arial" w:cs="Arial"/>
          <w:b/>
        </w:rPr>
        <w:t>; Zweckbestimmung</w:t>
      </w:r>
    </w:p>
    <w:p w:rsidR="002657BE" w:rsidRDefault="002657BE" w:rsidP="00A85103">
      <w:pPr>
        <w:tabs>
          <w:tab w:val="left" w:pos="709"/>
          <w:tab w:val="left" w:pos="7120"/>
        </w:tabs>
        <w:jc w:val="center"/>
        <w:rPr>
          <w:rFonts w:ascii="Arial" w:hAnsi="Arial" w:cs="Arial"/>
        </w:rPr>
      </w:pPr>
    </w:p>
    <w:p w:rsidR="002657BE" w:rsidRDefault="002657BE" w:rsidP="00A85103">
      <w:pPr>
        <w:tabs>
          <w:tab w:val="left" w:pos="709"/>
          <w:tab w:val="left" w:pos="851"/>
        </w:tabs>
        <w:ind w:left="360"/>
        <w:jc w:val="both"/>
        <w:rPr>
          <w:rFonts w:ascii="Arial" w:hAnsi="Arial" w:cs="Arial"/>
        </w:rPr>
      </w:pPr>
      <w:r>
        <w:rPr>
          <w:rFonts w:ascii="Arial" w:hAnsi="Arial" w:cs="Arial"/>
        </w:rPr>
        <w:t>Die städtischen Notunterkünfte sind eine öffentliche Einrichtung zur vorübergehenden Unterbringung von ortsansässigen obdachlosen Personen.</w:t>
      </w:r>
      <w:r>
        <w:rPr>
          <w:rFonts w:ascii="Arial" w:hAnsi="Arial" w:cs="Arial"/>
        </w:rPr>
        <w:br/>
      </w:r>
    </w:p>
    <w:p w:rsidR="002657BE" w:rsidRDefault="002657BE" w:rsidP="00A85103">
      <w:pPr>
        <w:tabs>
          <w:tab w:val="left" w:pos="709"/>
          <w:tab w:val="left" w:pos="851"/>
        </w:tabs>
        <w:ind w:left="360"/>
        <w:jc w:val="both"/>
        <w:rPr>
          <w:rFonts w:ascii="Arial" w:hAnsi="Arial" w:cs="Arial"/>
        </w:rPr>
      </w:pPr>
      <w:r>
        <w:rPr>
          <w:rFonts w:ascii="Arial" w:hAnsi="Arial" w:cs="Arial"/>
        </w:rPr>
        <w:t>Städtische Notunterkünfte sind die stadteigenen Unterkünfte in der Adalbert-Stifter-Str. 14 b und 14 c sowie für Unterkunftszwecke angemietete Wohnungen.</w:t>
      </w:r>
      <w:r w:rsidR="00A85103">
        <w:rPr>
          <w:rFonts w:ascii="Arial" w:hAnsi="Arial" w:cs="Arial"/>
        </w:rPr>
        <w:t xml:space="preserve"> Im Anwesen 14 c soll die Unterbringung sechs Monate nicht überschreiten.</w:t>
      </w:r>
      <w:r>
        <w:rPr>
          <w:rFonts w:ascii="Arial" w:hAnsi="Arial" w:cs="Arial"/>
        </w:rPr>
        <w:br/>
      </w:r>
    </w:p>
    <w:p w:rsidR="00A7035F" w:rsidRDefault="002657BE" w:rsidP="00083133">
      <w:pPr>
        <w:tabs>
          <w:tab w:val="left" w:pos="709"/>
          <w:tab w:val="left" w:pos="851"/>
        </w:tabs>
        <w:ind w:left="360"/>
        <w:jc w:val="both"/>
        <w:rPr>
          <w:rFonts w:ascii="Arial" w:hAnsi="Arial" w:cs="Arial"/>
        </w:rPr>
      </w:pPr>
      <w:r>
        <w:rPr>
          <w:rFonts w:ascii="Arial" w:hAnsi="Arial" w:cs="Arial"/>
        </w:rPr>
        <w:t xml:space="preserve">Obdachlos im Sinne dieser Satzung ist, wer seine bisherige Unterkunft verloren hat und </w:t>
      </w:r>
      <w:r w:rsidR="00736B43">
        <w:rPr>
          <w:rFonts w:ascii="Arial" w:hAnsi="Arial" w:cs="Arial"/>
        </w:rPr>
        <w:t xml:space="preserve">es </w:t>
      </w:r>
      <w:r w:rsidR="004C0D03">
        <w:rPr>
          <w:rFonts w:ascii="Arial" w:hAnsi="Arial" w:cs="Arial"/>
        </w:rPr>
        <w:t>unter Aufbietung aller eigenen Kräfte</w:t>
      </w:r>
      <w:r>
        <w:rPr>
          <w:rFonts w:ascii="Arial" w:hAnsi="Arial" w:cs="Arial"/>
        </w:rPr>
        <w:t xml:space="preserve"> nicht gelungen ist</w:t>
      </w:r>
      <w:r w:rsidR="004C0D03">
        <w:rPr>
          <w:rFonts w:ascii="Arial" w:hAnsi="Arial" w:cs="Arial"/>
        </w:rPr>
        <w:t>, sich selbst</w:t>
      </w:r>
    </w:p>
    <w:p w:rsidR="002657BE" w:rsidRDefault="004C0D03" w:rsidP="00A7035F">
      <w:pPr>
        <w:tabs>
          <w:tab w:val="left" w:pos="709"/>
          <w:tab w:val="left" w:pos="851"/>
        </w:tabs>
        <w:ind w:left="360"/>
        <w:rPr>
          <w:rFonts w:ascii="Arial" w:hAnsi="Arial" w:cs="Arial"/>
        </w:rPr>
      </w:pPr>
      <w:r>
        <w:rPr>
          <w:rFonts w:ascii="Arial" w:hAnsi="Arial" w:cs="Arial"/>
        </w:rPr>
        <w:t>eine andere Wohnung zu beschaffen.</w:t>
      </w:r>
      <w:r>
        <w:rPr>
          <w:rFonts w:ascii="Arial" w:hAnsi="Arial" w:cs="Arial"/>
        </w:rPr>
        <w:br/>
      </w:r>
    </w:p>
    <w:p w:rsidR="004C0D03" w:rsidRDefault="004C0D03" w:rsidP="00A85103">
      <w:pPr>
        <w:tabs>
          <w:tab w:val="left" w:pos="709"/>
          <w:tab w:val="left" w:pos="851"/>
        </w:tabs>
        <w:ind w:left="360"/>
        <w:jc w:val="both"/>
        <w:rPr>
          <w:rFonts w:ascii="Arial" w:hAnsi="Arial" w:cs="Arial"/>
        </w:rPr>
      </w:pPr>
      <w:r>
        <w:rPr>
          <w:rFonts w:ascii="Arial" w:hAnsi="Arial" w:cs="Arial"/>
        </w:rPr>
        <w:t>Obdachlos im Sinne dieser Satzung ist nicht, wer freiwillig ohne Unterkunft ist.</w:t>
      </w:r>
      <w:r>
        <w:rPr>
          <w:rFonts w:ascii="Arial" w:hAnsi="Arial" w:cs="Arial"/>
        </w:rPr>
        <w:br/>
      </w:r>
    </w:p>
    <w:p w:rsidR="003D4845" w:rsidRDefault="003D4845" w:rsidP="00A85103">
      <w:pPr>
        <w:tabs>
          <w:tab w:val="left" w:pos="709"/>
          <w:tab w:val="left" w:pos="851"/>
        </w:tabs>
        <w:ind w:left="360"/>
        <w:jc w:val="both"/>
        <w:rPr>
          <w:rFonts w:ascii="Arial" w:hAnsi="Arial" w:cs="Arial"/>
        </w:rPr>
      </w:pPr>
    </w:p>
    <w:p w:rsidR="004C0D03" w:rsidRPr="00B200CA" w:rsidRDefault="004C0D03" w:rsidP="00A85103">
      <w:pPr>
        <w:tabs>
          <w:tab w:val="left" w:pos="709"/>
          <w:tab w:val="left" w:pos="851"/>
        </w:tabs>
        <w:jc w:val="center"/>
        <w:rPr>
          <w:rFonts w:ascii="Arial" w:hAnsi="Arial" w:cs="Arial"/>
          <w:b/>
        </w:rPr>
      </w:pPr>
      <w:r w:rsidRPr="00B200CA">
        <w:rPr>
          <w:rFonts w:ascii="Arial" w:hAnsi="Arial" w:cs="Arial"/>
          <w:b/>
        </w:rPr>
        <w:t>§ 2</w:t>
      </w:r>
      <w:r w:rsidRPr="00B200CA">
        <w:rPr>
          <w:rFonts w:ascii="Arial" w:hAnsi="Arial" w:cs="Arial"/>
          <w:b/>
        </w:rPr>
        <w:br/>
      </w:r>
    </w:p>
    <w:p w:rsidR="004C0D03" w:rsidRPr="004C0D03" w:rsidRDefault="004C0D03" w:rsidP="00A85103">
      <w:pPr>
        <w:tabs>
          <w:tab w:val="left" w:pos="709"/>
          <w:tab w:val="left" w:pos="851"/>
        </w:tabs>
        <w:ind w:left="360"/>
        <w:jc w:val="center"/>
        <w:rPr>
          <w:rFonts w:ascii="Arial" w:hAnsi="Arial" w:cs="Arial"/>
          <w:b/>
        </w:rPr>
      </w:pPr>
      <w:r w:rsidRPr="004C0D03">
        <w:rPr>
          <w:rFonts w:ascii="Arial" w:hAnsi="Arial" w:cs="Arial"/>
          <w:b/>
        </w:rPr>
        <w:t>Zuweisung; öffentlich-rechtliches Nutzungsverhältnis</w:t>
      </w:r>
      <w:r w:rsidRPr="004C0D03">
        <w:rPr>
          <w:rFonts w:ascii="Arial" w:hAnsi="Arial" w:cs="Arial"/>
          <w:b/>
        </w:rPr>
        <w:br/>
      </w:r>
    </w:p>
    <w:p w:rsidR="00A7035F" w:rsidRDefault="004C0D03" w:rsidP="00A7035F">
      <w:pPr>
        <w:tabs>
          <w:tab w:val="left" w:pos="709"/>
          <w:tab w:val="left" w:pos="851"/>
        </w:tabs>
        <w:ind w:left="360"/>
        <w:jc w:val="both"/>
        <w:rPr>
          <w:rFonts w:ascii="Arial" w:hAnsi="Arial" w:cs="Arial"/>
        </w:rPr>
      </w:pPr>
      <w:r>
        <w:rPr>
          <w:rFonts w:ascii="Arial" w:hAnsi="Arial" w:cs="Arial"/>
        </w:rPr>
        <w:t xml:space="preserve">Durch Zuweisung und Bezug der Notunterkünfte wird ein öffentlich-rechtliches Nutzungsverhältnis begründet. Ein Anspruch auf Unterbringung oder Verbleib in </w:t>
      </w:r>
    </w:p>
    <w:p w:rsidR="004C0D03" w:rsidRDefault="004C0D03" w:rsidP="00A7035F">
      <w:pPr>
        <w:tabs>
          <w:tab w:val="left" w:pos="709"/>
          <w:tab w:val="left" w:pos="851"/>
        </w:tabs>
        <w:ind w:left="360"/>
        <w:rPr>
          <w:rFonts w:ascii="Arial" w:hAnsi="Arial" w:cs="Arial"/>
        </w:rPr>
      </w:pPr>
      <w:r>
        <w:rPr>
          <w:rFonts w:ascii="Arial" w:hAnsi="Arial" w:cs="Arial"/>
        </w:rPr>
        <w:t>einer bestimmten Notunterkunft besteht nicht.</w:t>
      </w:r>
      <w:r>
        <w:rPr>
          <w:rFonts w:ascii="Arial" w:hAnsi="Arial" w:cs="Arial"/>
        </w:rPr>
        <w:br/>
      </w:r>
    </w:p>
    <w:p w:rsidR="004C0D03" w:rsidRDefault="004C0D03" w:rsidP="00A85103">
      <w:pPr>
        <w:tabs>
          <w:tab w:val="left" w:pos="709"/>
          <w:tab w:val="left" w:pos="851"/>
        </w:tabs>
        <w:ind w:left="360"/>
        <w:rPr>
          <w:rFonts w:ascii="Arial" w:hAnsi="Arial" w:cs="Arial"/>
        </w:rPr>
      </w:pPr>
      <w:r>
        <w:rPr>
          <w:rFonts w:ascii="Arial" w:hAnsi="Arial" w:cs="Arial"/>
        </w:rPr>
        <w:t>Die Benutzung der Notunterkünfte ist gebührenpflichtig nach den Bestimmungen der Gebührensatzung.</w:t>
      </w:r>
      <w:r w:rsidR="000A4D00">
        <w:rPr>
          <w:rFonts w:ascii="Arial" w:hAnsi="Arial" w:cs="Arial"/>
        </w:rPr>
        <w:br/>
      </w:r>
    </w:p>
    <w:p w:rsidR="000A4D00" w:rsidRDefault="000A4D00" w:rsidP="00A7035F">
      <w:pPr>
        <w:tabs>
          <w:tab w:val="left" w:pos="709"/>
          <w:tab w:val="left" w:pos="851"/>
        </w:tabs>
        <w:ind w:left="360"/>
        <w:jc w:val="both"/>
        <w:rPr>
          <w:rFonts w:ascii="Arial" w:hAnsi="Arial" w:cs="Arial"/>
        </w:rPr>
      </w:pPr>
      <w:r>
        <w:rPr>
          <w:rFonts w:ascii="Arial" w:hAnsi="Arial" w:cs="Arial"/>
        </w:rPr>
        <w:t>Bewohnern</w:t>
      </w:r>
      <w:r w:rsidR="0042560C" w:rsidRPr="0042560C">
        <w:rPr>
          <w:rFonts w:ascii="Arial" w:hAnsi="Arial" w:cs="Arial"/>
        </w:rPr>
        <w:t xml:space="preserve"> </w:t>
      </w:r>
      <w:r w:rsidR="0042560C">
        <w:rPr>
          <w:rFonts w:ascii="Arial" w:hAnsi="Arial" w:cs="Arial"/>
        </w:rPr>
        <w:t>ist es untersagt</w:t>
      </w:r>
      <w:r>
        <w:rPr>
          <w:rFonts w:ascii="Arial" w:hAnsi="Arial" w:cs="Arial"/>
        </w:rPr>
        <w:t xml:space="preserve">, </w:t>
      </w:r>
      <w:r w:rsidR="0042560C">
        <w:rPr>
          <w:rFonts w:ascii="Arial" w:hAnsi="Arial" w:cs="Arial"/>
        </w:rPr>
        <w:t xml:space="preserve">Personen </w:t>
      </w:r>
      <w:r>
        <w:rPr>
          <w:rFonts w:ascii="Arial" w:hAnsi="Arial" w:cs="Arial"/>
        </w:rPr>
        <w:t xml:space="preserve">die nicht von der Stadt </w:t>
      </w:r>
      <w:proofErr w:type="spellStart"/>
      <w:r>
        <w:rPr>
          <w:rFonts w:ascii="Arial" w:hAnsi="Arial" w:cs="Arial"/>
        </w:rPr>
        <w:t>Röthenbach</w:t>
      </w:r>
      <w:proofErr w:type="spellEnd"/>
      <w:r>
        <w:rPr>
          <w:rFonts w:ascii="Arial" w:hAnsi="Arial" w:cs="Arial"/>
        </w:rPr>
        <w:t xml:space="preserve"> </w:t>
      </w:r>
      <w:proofErr w:type="spellStart"/>
      <w:r w:rsidR="0042560C">
        <w:rPr>
          <w:rFonts w:ascii="Arial" w:hAnsi="Arial" w:cs="Arial"/>
        </w:rPr>
        <w:t>a.d.Pegnitz</w:t>
      </w:r>
      <w:proofErr w:type="spellEnd"/>
      <w:r w:rsidR="0042560C">
        <w:rPr>
          <w:rFonts w:ascii="Arial" w:hAnsi="Arial" w:cs="Arial"/>
        </w:rPr>
        <w:t xml:space="preserve"> eingewiesen wurden, Unterkunft zu gewähren</w:t>
      </w:r>
      <w:r>
        <w:rPr>
          <w:rFonts w:ascii="Arial" w:hAnsi="Arial" w:cs="Arial"/>
        </w:rPr>
        <w:t>.</w:t>
      </w:r>
    </w:p>
    <w:p w:rsidR="002657BE" w:rsidRDefault="002657BE" w:rsidP="00A7035F">
      <w:pPr>
        <w:tabs>
          <w:tab w:val="left" w:pos="709"/>
          <w:tab w:val="left" w:pos="7120"/>
        </w:tabs>
        <w:jc w:val="both"/>
        <w:rPr>
          <w:rFonts w:ascii="Arial" w:hAnsi="Arial" w:cs="Arial"/>
        </w:rPr>
      </w:pPr>
    </w:p>
    <w:p w:rsidR="003D4845" w:rsidRDefault="003D4845" w:rsidP="00A7035F">
      <w:pPr>
        <w:tabs>
          <w:tab w:val="left" w:pos="709"/>
          <w:tab w:val="left" w:pos="7120"/>
        </w:tabs>
        <w:jc w:val="both"/>
        <w:rPr>
          <w:rFonts w:ascii="Arial" w:hAnsi="Arial" w:cs="Arial"/>
        </w:rPr>
      </w:pPr>
    </w:p>
    <w:p w:rsidR="004C0D03" w:rsidRPr="002C42AB" w:rsidRDefault="004C0D03" w:rsidP="00A85103">
      <w:pPr>
        <w:tabs>
          <w:tab w:val="left" w:pos="709"/>
          <w:tab w:val="left" w:pos="7120"/>
        </w:tabs>
        <w:jc w:val="center"/>
        <w:rPr>
          <w:rFonts w:ascii="Arial" w:hAnsi="Arial" w:cs="Arial"/>
          <w:b/>
        </w:rPr>
      </w:pPr>
      <w:r w:rsidRPr="002C42AB">
        <w:rPr>
          <w:rFonts w:ascii="Arial" w:hAnsi="Arial" w:cs="Arial"/>
          <w:b/>
        </w:rPr>
        <w:lastRenderedPageBreak/>
        <w:t>§ 3</w:t>
      </w:r>
      <w:r w:rsidRPr="002C42AB">
        <w:rPr>
          <w:rFonts w:ascii="Arial" w:hAnsi="Arial" w:cs="Arial"/>
          <w:b/>
        </w:rPr>
        <w:br/>
      </w:r>
      <w:r w:rsidRPr="002C42AB">
        <w:rPr>
          <w:rFonts w:ascii="Arial" w:hAnsi="Arial" w:cs="Arial"/>
          <w:b/>
        </w:rPr>
        <w:br/>
        <w:t>Reinhaltung</w:t>
      </w:r>
    </w:p>
    <w:p w:rsidR="004C0D03" w:rsidRDefault="004C0D03" w:rsidP="00A85103">
      <w:pPr>
        <w:tabs>
          <w:tab w:val="left" w:pos="709"/>
          <w:tab w:val="left" w:pos="7120"/>
        </w:tabs>
        <w:jc w:val="center"/>
        <w:rPr>
          <w:rFonts w:ascii="Arial" w:hAnsi="Arial" w:cs="Arial"/>
        </w:rPr>
      </w:pPr>
    </w:p>
    <w:p w:rsidR="004C0D03" w:rsidRDefault="009C2CC6" w:rsidP="00A85103">
      <w:pPr>
        <w:tabs>
          <w:tab w:val="left" w:pos="709"/>
          <w:tab w:val="left" w:pos="851"/>
        </w:tabs>
        <w:ind w:left="360"/>
        <w:rPr>
          <w:rFonts w:ascii="Arial" w:hAnsi="Arial" w:cs="Arial"/>
        </w:rPr>
      </w:pPr>
      <w:r>
        <w:rPr>
          <w:rFonts w:ascii="Arial" w:hAnsi="Arial" w:cs="Arial"/>
        </w:rPr>
        <w:t>Die Notu</w:t>
      </w:r>
      <w:r w:rsidR="004C0D03">
        <w:rPr>
          <w:rFonts w:ascii="Arial" w:hAnsi="Arial" w:cs="Arial"/>
        </w:rPr>
        <w:t>nterkünfte dürfen nur zu Wohnzwecken benutzt werden. Sie sind schonend zu behandeln un</w:t>
      </w:r>
      <w:r w:rsidR="000A4D00">
        <w:rPr>
          <w:rFonts w:ascii="Arial" w:hAnsi="Arial" w:cs="Arial"/>
        </w:rPr>
        <w:t>d von Unrat freizuhalten.</w:t>
      </w:r>
      <w:r w:rsidR="000A4D00">
        <w:rPr>
          <w:rFonts w:ascii="Arial" w:hAnsi="Arial" w:cs="Arial"/>
        </w:rPr>
        <w:br/>
      </w:r>
    </w:p>
    <w:p w:rsidR="000A4D00" w:rsidRDefault="000A4D00" w:rsidP="00A85103">
      <w:pPr>
        <w:tabs>
          <w:tab w:val="left" w:pos="709"/>
          <w:tab w:val="left" w:pos="851"/>
        </w:tabs>
        <w:ind w:left="360"/>
        <w:rPr>
          <w:rFonts w:ascii="Arial" w:hAnsi="Arial" w:cs="Arial"/>
        </w:rPr>
      </w:pPr>
      <w:r>
        <w:rPr>
          <w:rFonts w:ascii="Arial" w:hAnsi="Arial" w:cs="Arial"/>
        </w:rPr>
        <w:t xml:space="preserve">Wird nach dem Bezug der Notunterkunft Ungeziefer festgestellt, so sind Hausrat und Unterkunft zu </w:t>
      </w:r>
      <w:r w:rsidR="003D4845">
        <w:rPr>
          <w:rFonts w:ascii="Arial" w:hAnsi="Arial" w:cs="Arial"/>
        </w:rPr>
        <w:t>desinfizieren</w:t>
      </w:r>
      <w:r>
        <w:rPr>
          <w:rFonts w:ascii="Arial" w:hAnsi="Arial" w:cs="Arial"/>
        </w:rPr>
        <w:t>.</w:t>
      </w:r>
      <w:r>
        <w:rPr>
          <w:rFonts w:ascii="Arial" w:hAnsi="Arial" w:cs="Arial"/>
        </w:rPr>
        <w:br/>
      </w:r>
    </w:p>
    <w:p w:rsidR="00936F46" w:rsidRDefault="00936F46" w:rsidP="00A85103">
      <w:pPr>
        <w:tabs>
          <w:tab w:val="left" w:pos="709"/>
          <w:tab w:val="left" w:pos="851"/>
        </w:tabs>
        <w:rPr>
          <w:rFonts w:ascii="Arial" w:hAnsi="Arial" w:cs="Arial"/>
        </w:rPr>
      </w:pPr>
    </w:p>
    <w:p w:rsidR="00936F46" w:rsidRPr="002C42AB" w:rsidRDefault="00936F46" w:rsidP="00383DD2">
      <w:pPr>
        <w:tabs>
          <w:tab w:val="left" w:pos="426"/>
          <w:tab w:val="left" w:pos="851"/>
        </w:tabs>
        <w:ind w:left="426"/>
        <w:jc w:val="center"/>
        <w:rPr>
          <w:rFonts w:ascii="Arial" w:hAnsi="Arial" w:cs="Arial"/>
          <w:b/>
        </w:rPr>
      </w:pPr>
      <w:r w:rsidRPr="002C42AB">
        <w:rPr>
          <w:rFonts w:ascii="Arial" w:hAnsi="Arial" w:cs="Arial"/>
          <w:b/>
        </w:rPr>
        <w:t>§ 4</w:t>
      </w:r>
    </w:p>
    <w:p w:rsidR="00936F46" w:rsidRPr="002C42AB" w:rsidRDefault="00936F46" w:rsidP="00383DD2">
      <w:pPr>
        <w:tabs>
          <w:tab w:val="left" w:pos="426"/>
          <w:tab w:val="left" w:pos="851"/>
        </w:tabs>
        <w:ind w:left="426"/>
        <w:jc w:val="center"/>
        <w:rPr>
          <w:rFonts w:ascii="Arial" w:hAnsi="Arial" w:cs="Arial"/>
          <w:b/>
        </w:rPr>
      </w:pPr>
    </w:p>
    <w:p w:rsidR="00936F46" w:rsidRPr="002C42AB" w:rsidRDefault="003B343B" w:rsidP="00383DD2">
      <w:pPr>
        <w:tabs>
          <w:tab w:val="left" w:pos="426"/>
          <w:tab w:val="left" w:pos="851"/>
        </w:tabs>
        <w:ind w:left="426"/>
        <w:jc w:val="center"/>
        <w:rPr>
          <w:rFonts w:ascii="Arial" w:hAnsi="Arial" w:cs="Arial"/>
          <w:b/>
        </w:rPr>
      </w:pPr>
      <w:r>
        <w:rPr>
          <w:rFonts w:ascii="Arial" w:hAnsi="Arial" w:cs="Arial"/>
          <w:b/>
        </w:rPr>
        <w:t>Auskunftspflicht;</w:t>
      </w:r>
      <w:r w:rsidR="00936F46" w:rsidRPr="002C42AB">
        <w:rPr>
          <w:rFonts w:ascii="Arial" w:hAnsi="Arial" w:cs="Arial"/>
          <w:b/>
        </w:rPr>
        <w:t xml:space="preserve"> Zutrittsrecht</w:t>
      </w:r>
    </w:p>
    <w:p w:rsidR="00936F46" w:rsidRDefault="00936F46" w:rsidP="00A7035F">
      <w:pPr>
        <w:tabs>
          <w:tab w:val="left" w:pos="709"/>
          <w:tab w:val="left" w:pos="851"/>
        </w:tabs>
        <w:ind w:left="360"/>
        <w:jc w:val="both"/>
        <w:rPr>
          <w:rFonts w:ascii="Arial" w:hAnsi="Arial" w:cs="Arial"/>
        </w:rPr>
      </w:pPr>
    </w:p>
    <w:p w:rsidR="00A7035F" w:rsidRDefault="009C2CC6" w:rsidP="00A7035F">
      <w:pPr>
        <w:tabs>
          <w:tab w:val="left" w:pos="426"/>
          <w:tab w:val="left" w:pos="851"/>
        </w:tabs>
        <w:ind w:left="426"/>
        <w:jc w:val="both"/>
        <w:rPr>
          <w:rFonts w:ascii="Arial" w:hAnsi="Arial" w:cs="Arial"/>
        </w:rPr>
      </w:pPr>
      <w:r>
        <w:rPr>
          <w:rFonts w:ascii="Arial" w:hAnsi="Arial" w:cs="Arial"/>
        </w:rPr>
        <w:t>Die Bewohner der Notunterkü</w:t>
      </w:r>
      <w:r w:rsidR="00936F46">
        <w:rPr>
          <w:rFonts w:ascii="Arial" w:hAnsi="Arial" w:cs="Arial"/>
        </w:rPr>
        <w:t>nft</w:t>
      </w:r>
      <w:r>
        <w:rPr>
          <w:rFonts w:ascii="Arial" w:hAnsi="Arial" w:cs="Arial"/>
        </w:rPr>
        <w:t>e</w:t>
      </w:r>
      <w:r w:rsidR="00936F46">
        <w:rPr>
          <w:rFonts w:ascii="Arial" w:hAnsi="Arial" w:cs="Arial"/>
        </w:rPr>
        <w:t xml:space="preserve"> und Personen die dort untergebracht werden wollen, haben den Beauftragten der Stadt auf Verlangen Auskünfte über ihre wirtschaftlichen Verhältnisse</w:t>
      </w:r>
      <w:r>
        <w:rPr>
          <w:rFonts w:ascii="Arial" w:hAnsi="Arial" w:cs="Arial"/>
        </w:rPr>
        <w:t xml:space="preserve"> und </w:t>
      </w:r>
      <w:r w:rsidR="00CD320E">
        <w:rPr>
          <w:rFonts w:ascii="Arial" w:hAnsi="Arial" w:cs="Arial"/>
        </w:rPr>
        <w:t>den Grund der Obdachlosigkeit</w:t>
      </w:r>
      <w:r w:rsidR="00936F46">
        <w:rPr>
          <w:rFonts w:ascii="Arial" w:hAnsi="Arial" w:cs="Arial"/>
        </w:rPr>
        <w:t xml:space="preserve"> zu erteilen. Die</w:t>
      </w:r>
      <w:r>
        <w:rPr>
          <w:rFonts w:ascii="Arial" w:hAnsi="Arial" w:cs="Arial"/>
        </w:rPr>
        <w:t>s</w:t>
      </w:r>
      <w:r w:rsidR="00936F46">
        <w:rPr>
          <w:rFonts w:ascii="Arial" w:hAnsi="Arial" w:cs="Arial"/>
        </w:rPr>
        <w:t xml:space="preserve"> soll die Prüfung ermögli</w:t>
      </w:r>
      <w:r>
        <w:rPr>
          <w:rFonts w:ascii="Arial" w:hAnsi="Arial" w:cs="Arial"/>
        </w:rPr>
        <w:t>chen, ob eine Unterbringung in ein</w:t>
      </w:r>
      <w:r w:rsidR="00936F46">
        <w:rPr>
          <w:rFonts w:ascii="Arial" w:hAnsi="Arial" w:cs="Arial"/>
        </w:rPr>
        <w:t>er Notunterkunft notwendig ist</w:t>
      </w:r>
      <w:r w:rsidR="003B343B">
        <w:rPr>
          <w:rFonts w:ascii="Arial" w:hAnsi="Arial" w:cs="Arial"/>
        </w:rPr>
        <w:t>,</w:t>
      </w:r>
      <w:r w:rsidR="00936F46">
        <w:rPr>
          <w:rFonts w:ascii="Arial" w:hAnsi="Arial" w:cs="Arial"/>
        </w:rPr>
        <w:t xml:space="preserve"> oder ob es nicht vielmehr dem Betroffenen zuzumuten ist, sich auf </w:t>
      </w:r>
    </w:p>
    <w:p w:rsidR="00936F46" w:rsidRDefault="00936F46" w:rsidP="00083133">
      <w:pPr>
        <w:tabs>
          <w:tab w:val="left" w:pos="426"/>
          <w:tab w:val="left" w:pos="851"/>
        </w:tabs>
        <w:ind w:left="426"/>
        <w:rPr>
          <w:rFonts w:ascii="Arial" w:hAnsi="Arial" w:cs="Arial"/>
        </w:rPr>
      </w:pPr>
      <w:r>
        <w:rPr>
          <w:rFonts w:ascii="Arial" w:hAnsi="Arial" w:cs="Arial"/>
        </w:rPr>
        <w:t>dem freien Wohnungsmarkt eine Unterkunft zu besorgen.</w:t>
      </w:r>
      <w:r>
        <w:rPr>
          <w:rFonts w:ascii="Arial" w:hAnsi="Arial" w:cs="Arial"/>
        </w:rPr>
        <w:br/>
      </w:r>
    </w:p>
    <w:p w:rsidR="00A7035F" w:rsidRDefault="00936F46" w:rsidP="00A7035F">
      <w:pPr>
        <w:tabs>
          <w:tab w:val="left" w:pos="426"/>
          <w:tab w:val="left" w:pos="851"/>
        </w:tabs>
        <w:ind w:left="426"/>
        <w:jc w:val="both"/>
        <w:rPr>
          <w:rFonts w:ascii="Arial" w:hAnsi="Arial" w:cs="Arial"/>
        </w:rPr>
      </w:pPr>
      <w:r>
        <w:rPr>
          <w:rFonts w:ascii="Arial" w:hAnsi="Arial" w:cs="Arial"/>
        </w:rPr>
        <w:t xml:space="preserve">Den Beauftragten </w:t>
      </w:r>
      <w:r w:rsidR="009C2CC6">
        <w:rPr>
          <w:rFonts w:ascii="Arial" w:hAnsi="Arial" w:cs="Arial"/>
        </w:rPr>
        <w:t>der Stadt ist das Betreten der Notunterkü</w:t>
      </w:r>
      <w:r>
        <w:rPr>
          <w:rFonts w:ascii="Arial" w:hAnsi="Arial" w:cs="Arial"/>
        </w:rPr>
        <w:t>nft</w:t>
      </w:r>
      <w:r w:rsidR="009C2CC6">
        <w:rPr>
          <w:rFonts w:ascii="Arial" w:hAnsi="Arial" w:cs="Arial"/>
        </w:rPr>
        <w:t>e</w:t>
      </w:r>
      <w:r>
        <w:rPr>
          <w:rFonts w:ascii="Arial" w:hAnsi="Arial" w:cs="Arial"/>
        </w:rPr>
        <w:t xml:space="preserve"> nach Voranmel</w:t>
      </w:r>
      <w:r w:rsidR="00A7035F">
        <w:rPr>
          <w:rFonts w:ascii="Arial" w:hAnsi="Arial" w:cs="Arial"/>
        </w:rPr>
        <w:softHyphen/>
      </w:r>
      <w:r>
        <w:rPr>
          <w:rFonts w:ascii="Arial" w:hAnsi="Arial" w:cs="Arial"/>
        </w:rPr>
        <w:t>dung zur Tageszeit zu gestatten.</w:t>
      </w:r>
      <w:r w:rsidR="009C2CC6">
        <w:rPr>
          <w:rFonts w:ascii="Arial" w:hAnsi="Arial" w:cs="Arial"/>
        </w:rPr>
        <w:t xml:space="preserve"> Bei Abwesenheit der Bewohner kö</w:t>
      </w:r>
      <w:r>
        <w:rPr>
          <w:rFonts w:ascii="Arial" w:hAnsi="Arial" w:cs="Arial"/>
        </w:rPr>
        <w:t>nn</w:t>
      </w:r>
      <w:r w:rsidR="009C2CC6">
        <w:rPr>
          <w:rFonts w:ascii="Arial" w:hAnsi="Arial" w:cs="Arial"/>
        </w:rPr>
        <w:t>en</w:t>
      </w:r>
      <w:r>
        <w:rPr>
          <w:rFonts w:ascii="Arial" w:hAnsi="Arial" w:cs="Arial"/>
        </w:rPr>
        <w:t xml:space="preserve"> in </w:t>
      </w:r>
      <w:r w:rsidR="009C2CC6">
        <w:rPr>
          <w:rFonts w:ascii="Arial" w:hAnsi="Arial" w:cs="Arial"/>
        </w:rPr>
        <w:t>dringenden Fällen die Notunterkü</w:t>
      </w:r>
      <w:r>
        <w:rPr>
          <w:rFonts w:ascii="Arial" w:hAnsi="Arial" w:cs="Arial"/>
        </w:rPr>
        <w:t>nft</w:t>
      </w:r>
      <w:r w:rsidR="009C2CC6">
        <w:rPr>
          <w:rFonts w:ascii="Arial" w:hAnsi="Arial" w:cs="Arial"/>
        </w:rPr>
        <w:t>e</w:t>
      </w:r>
      <w:r>
        <w:rPr>
          <w:rFonts w:ascii="Arial" w:hAnsi="Arial" w:cs="Arial"/>
        </w:rPr>
        <w:t xml:space="preserve"> von den Beauftragten der Stadt betreten </w:t>
      </w:r>
    </w:p>
    <w:p w:rsidR="00936F46" w:rsidRDefault="00936F46" w:rsidP="00083133">
      <w:pPr>
        <w:tabs>
          <w:tab w:val="left" w:pos="426"/>
          <w:tab w:val="left" w:pos="851"/>
        </w:tabs>
        <w:ind w:left="426"/>
        <w:rPr>
          <w:rFonts w:ascii="Arial" w:hAnsi="Arial" w:cs="Arial"/>
        </w:rPr>
      </w:pPr>
      <w:r>
        <w:rPr>
          <w:rFonts w:ascii="Arial" w:hAnsi="Arial" w:cs="Arial"/>
        </w:rPr>
        <w:t>werden.</w:t>
      </w:r>
      <w:r>
        <w:rPr>
          <w:rFonts w:ascii="Arial" w:hAnsi="Arial" w:cs="Arial"/>
        </w:rPr>
        <w:br/>
      </w:r>
    </w:p>
    <w:p w:rsidR="00936F46" w:rsidRPr="002C42AB" w:rsidRDefault="00936F46" w:rsidP="00A85103">
      <w:pPr>
        <w:tabs>
          <w:tab w:val="left" w:pos="709"/>
          <w:tab w:val="left" w:pos="851"/>
        </w:tabs>
        <w:rPr>
          <w:rFonts w:ascii="Arial" w:hAnsi="Arial" w:cs="Arial"/>
          <w:b/>
        </w:rPr>
      </w:pPr>
    </w:p>
    <w:p w:rsidR="00936F46" w:rsidRDefault="00936F46" w:rsidP="00A85103">
      <w:pPr>
        <w:tabs>
          <w:tab w:val="left" w:pos="709"/>
          <w:tab w:val="left" w:pos="851"/>
        </w:tabs>
        <w:ind w:left="360"/>
        <w:jc w:val="center"/>
        <w:rPr>
          <w:rFonts w:ascii="Arial" w:hAnsi="Arial" w:cs="Arial"/>
        </w:rPr>
      </w:pPr>
      <w:r w:rsidRPr="002C42AB">
        <w:rPr>
          <w:rFonts w:ascii="Arial" w:hAnsi="Arial" w:cs="Arial"/>
          <w:b/>
        </w:rPr>
        <w:t>§ 5</w:t>
      </w:r>
      <w:r w:rsidRPr="002C42AB">
        <w:rPr>
          <w:rFonts w:ascii="Arial" w:hAnsi="Arial" w:cs="Arial"/>
          <w:b/>
        </w:rPr>
        <w:br/>
      </w:r>
      <w:r w:rsidRPr="002C42AB">
        <w:rPr>
          <w:rFonts w:ascii="Arial" w:hAnsi="Arial" w:cs="Arial"/>
          <w:b/>
        </w:rPr>
        <w:br/>
      </w:r>
      <w:r w:rsidR="003B343B">
        <w:rPr>
          <w:rFonts w:ascii="Arial" w:hAnsi="Arial" w:cs="Arial"/>
          <w:b/>
        </w:rPr>
        <w:t>Abstellen von Fahrzeugen;</w:t>
      </w:r>
      <w:r w:rsidR="00FF7CED" w:rsidRPr="002C42AB">
        <w:rPr>
          <w:rFonts w:ascii="Arial" w:hAnsi="Arial" w:cs="Arial"/>
          <w:b/>
        </w:rPr>
        <w:t xml:space="preserve"> Halten von Tieren</w:t>
      </w:r>
      <w:r w:rsidR="00FF7CED">
        <w:rPr>
          <w:rFonts w:ascii="Arial" w:hAnsi="Arial" w:cs="Arial"/>
        </w:rPr>
        <w:br/>
      </w:r>
    </w:p>
    <w:p w:rsidR="00A7035F" w:rsidRDefault="00FF7CED" w:rsidP="00A85103">
      <w:pPr>
        <w:tabs>
          <w:tab w:val="left" w:pos="709"/>
          <w:tab w:val="left" w:pos="851"/>
        </w:tabs>
        <w:ind w:left="360"/>
        <w:jc w:val="both"/>
        <w:rPr>
          <w:rFonts w:ascii="Arial" w:hAnsi="Arial" w:cs="Arial"/>
        </w:rPr>
      </w:pPr>
      <w:r>
        <w:rPr>
          <w:rFonts w:ascii="Arial" w:hAnsi="Arial" w:cs="Arial"/>
        </w:rPr>
        <w:t xml:space="preserve">Das Abstellen von Fahrzeugen auf dem </w:t>
      </w:r>
      <w:r w:rsidR="009C2CC6">
        <w:rPr>
          <w:rFonts w:ascii="Arial" w:hAnsi="Arial" w:cs="Arial"/>
        </w:rPr>
        <w:t>Grundstück der städt. Notunterkü</w:t>
      </w:r>
      <w:r>
        <w:rPr>
          <w:rFonts w:ascii="Arial" w:hAnsi="Arial" w:cs="Arial"/>
        </w:rPr>
        <w:t>nft</w:t>
      </w:r>
      <w:r w:rsidR="009C2CC6">
        <w:rPr>
          <w:rFonts w:ascii="Arial" w:hAnsi="Arial" w:cs="Arial"/>
        </w:rPr>
        <w:t>e</w:t>
      </w:r>
    </w:p>
    <w:p w:rsidR="00FF7CED" w:rsidRDefault="00FF7CED" w:rsidP="00A7035F">
      <w:pPr>
        <w:tabs>
          <w:tab w:val="left" w:pos="709"/>
          <w:tab w:val="left" w:pos="851"/>
        </w:tabs>
        <w:ind w:left="360"/>
        <w:rPr>
          <w:rFonts w:ascii="Arial" w:hAnsi="Arial" w:cs="Arial"/>
        </w:rPr>
      </w:pPr>
      <w:r>
        <w:rPr>
          <w:rFonts w:ascii="Arial" w:hAnsi="Arial" w:cs="Arial"/>
        </w:rPr>
        <w:t>bedarf der Zustimmung durch die Stadt.</w:t>
      </w:r>
      <w:r>
        <w:rPr>
          <w:rFonts w:ascii="Arial" w:hAnsi="Arial" w:cs="Arial"/>
        </w:rPr>
        <w:br/>
      </w:r>
    </w:p>
    <w:p w:rsidR="00FF7CED" w:rsidRDefault="00FF7CED" w:rsidP="00A85103">
      <w:pPr>
        <w:tabs>
          <w:tab w:val="left" w:pos="709"/>
          <w:tab w:val="left" w:pos="851"/>
        </w:tabs>
        <w:ind w:left="360"/>
        <w:jc w:val="both"/>
        <w:rPr>
          <w:rFonts w:ascii="Arial" w:hAnsi="Arial" w:cs="Arial"/>
        </w:rPr>
      </w:pPr>
      <w:r>
        <w:rPr>
          <w:rFonts w:ascii="Arial" w:hAnsi="Arial" w:cs="Arial"/>
        </w:rPr>
        <w:t>Tiere jeglicher Art dürfen nur mit schriftlicher Erlaubnis gehalten werden. Die Erlaubnis kann widerrufen werden, wenn andere Bewohner empfindlich gestört werden.</w:t>
      </w:r>
    </w:p>
    <w:p w:rsidR="00FF7CED" w:rsidRDefault="00FF7CED" w:rsidP="00A85103">
      <w:pPr>
        <w:tabs>
          <w:tab w:val="left" w:pos="709"/>
          <w:tab w:val="left" w:pos="851"/>
        </w:tabs>
        <w:jc w:val="center"/>
        <w:rPr>
          <w:rFonts w:ascii="Arial" w:hAnsi="Arial" w:cs="Arial"/>
        </w:rPr>
      </w:pPr>
    </w:p>
    <w:p w:rsidR="00FF7CED" w:rsidRDefault="00FF7CED" w:rsidP="003D4845">
      <w:pPr>
        <w:tabs>
          <w:tab w:val="left" w:pos="709"/>
          <w:tab w:val="left" w:pos="851"/>
        </w:tabs>
        <w:rPr>
          <w:rFonts w:ascii="Arial" w:hAnsi="Arial" w:cs="Arial"/>
        </w:rPr>
      </w:pPr>
    </w:p>
    <w:p w:rsidR="00FF7CED" w:rsidRPr="002C42AB" w:rsidRDefault="001930E8" w:rsidP="00A85103">
      <w:pPr>
        <w:tabs>
          <w:tab w:val="left" w:pos="709"/>
          <w:tab w:val="left" w:pos="851"/>
        </w:tabs>
        <w:jc w:val="center"/>
        <w:rPr>
          <w:rFonts w:ascii="Arial" w:hAnsi="Arial" w:cs="Arial"/>
          <w:b/>
        </w:rPr>
      </w:pPr>
      <w:r>
        <w:rPr>
          <w:rFonts w:ascii="Arial" w:hAnsi="Arial" w:cs="Arial"/>
          <w:b/>
        </w:rPr>
        <w:t>§ 6</w:t>
      </w:r>
      <w:r>
        <w:rPr>
          <w:rFonts w:ascii="Arial" w:hAnsi="Arial" w:cs="Arial"/>
          <w:b/>
        </w:rPr>
        <w:br/>
      </w:r>
      <w:r>
        <w:rPr>
          <w:rFonts w:ascii="Arial" w:hAnsi="Arial" w:cs="Arial"/>
          <w:b/>
        </w:rPr>
        <w:br/>
        <w:t>Aufgabe der Notu</w:t>
      </w:r>
      <w:r w:rsidR="00FF7CED" w:rsidRPr="002C42AB">
        <w:rPr>
          <w:rFonts w:ascii="Arial" w:hAnsi="Arial" w:cs="Arial"/>
          <w:b/>
        </w:rPr>
        <w:t>nterkunft</w:t>
      </w:r>
      <w:r w:rsidR="00A4617F" w:rsidRPr="002C42AB">
        <w:rPr>
          <w:rFonts w:ascii="Arial" w:hAnsi="Arial" w:cs="Arial"/>
          <w:b/>
        </w:rPr>
        <w:br/>
      </w:r>
    </w:p>
    <w:p w:rsidR="00A4617F" w:rsidRDefault="009C2CC6" w:rsidP="00083133">
      <w:pPr>
        <w:tabs>
          <w:tab w:val="left" w:pos="709"/>
          <w:tab w:val="left" w:pos="851"/>
        </w:tabs>
        <w:ind w:left="360"/>
        <w:rPr>
          <w:rFonts w:ascii="Arial" w:hAnsi="Arial" w:cs="Arial"/>
        </w:rPr>
      </w:pPr>
      <w:r>
        <w:rPr>
          <w:rFonts w:ascii="Arial" w:hAnsi="Arial" w:cs="Arial"/>
        </w:rPr>
        <w:t>Die Bewohner der Notunterkü</w:t>
      </w:r>
      <w:r w:rsidR="00A4617F">
        <w:rPr>
          <w:rFonts w:ascii="Arial" w:hAnsi="Arial" w:cs="Arial"/>
        </w:rPr>
        <w:t>nft</w:t>
      </w:r>
      <w:r>
        <w:rPr>
          <w:rFonts w:ascii="Arial" w:hAnsi="Arial" w:cs="Arial"/>
        </w:rPr>
        <w:t>e</w:t>
      </w:r>
      <w:r w:rsidR="00A4617F">
        <w:rPr>
          <w:rFonts w:ascii="Arial" w:hAnsi="Arial" w:cs="Arial"/>
        </w:rPr>
        <w:t xml:space="preserve"> haben sich auf dem freien Wohnungsmarkt um eine Wohnung oder andere Unterkunft zu bemühen.</w:t>
      </w:r>
      <w:r w:rsidR="00A4617F">
        <w:rPr>
          <w:rFonts w:ascii="Arial" w:hAnsi="Arial" w:cs="Arial"/>
        </w:rPr>
        <w:br/>
      </w:r>
    </w:p>
    <w:p w:rsidR="00A4617F" w:rsidRDefault="009C2CC6" w:rsidP="00083133">
      <w:pPr>
        <w:tabs>
          <w:tab w:val="left" w:pos="709"/>
          <w:tab w:val="left" w:pos="851"/>
        </w:tabs>
        <w:ind w:left="360"/>
        <w:rPr>
          <w:rFonts w:ascii="Arial" w:hAnsi="Arial" w:cs="Arial"/>
        </w:rPr>
      </w:pPr>
      <w:r>
        <w:rPr>
          <w:rFonts w:ascii="Arial" w:hAnsi="Arial" w:cs="Arial"/>
        </w:rPr>
        <w:t>Die Bewohner können die Notunterkü</w:t>
      </w:r>
      <w:r w:rsidR="00A4617F">
        <w:rPr>
          <w:rFonts w:ascii="Arial" w:hAnsi="Arial" w:cs="Arial"/>
        </w:rPr>
        <w:t>nft</w:t>
      </w:r>
      <w:r>
        <w:rPr>
          <w:rFonts w:ascii="Arial" w:hAnsi="Arial" w:cs="Arial"/>
        </w:rPr>
        <w:t>e</w:t>
      </w:r>
      <w:r w:rsidR="00A4617F">
        <w:rPr>
          <w:rFonts w:ascii="Arial" w:hAnsi="Arial" w:cs="Arial"/>
        </w:rPr>
        <w:t xml:space="preserve"> nach vorheriger Meldung bei der Stadt jederzeit aufgeben.</w:t>
      </w:r>
      <w:r w:rsidR="00A4617F">
        <w:rPr>
          <w:rFonts w:ascii="Arial" w:hAnsi="Arial" w:cs="Arial"/>
        </w:rPr>
        <w:br/>
      </w:r>
    </w:p>
    <w:p w:rsidR="00A4617F" w:rsidRDefault="00A4617F" w:rsidP="00083133">
      <w:pPr>
        <w:tabs>
          <w:tab w:val="left" w:pos="709"/>
          <w:tab w:val="left" w:pos="851"/>
        </w:tabs>
        <w:ind w:left="426"/>
        <w:rPr>
          <w:rFonts w:ascii="Arial" w:hAnsi="Arial" w:cs="Arial"/>
        </w:rPr>
      </w:pPr>
      <w:r>
        <w:rPr>
          <w:rFonts w:ascii="Arial" w:hAnsi="Arial" w:cs="Arial"/>
        </w:rPr>
        <w:t>Die Stadt kann die Zuweisung der Unterkunft zurücknehmen und die Unterkunft zwangsweise räumen, wenn ein wichtiger Grund vo</w:t>
      </w:r>
      <w:r w:rsidR="003B343B">
        <w:rPr>
          <w:rFonts w:ascii="Arial" w:hAnsi="Arial" w:cs="Arial"/>
        </w:rPr>
        <w:t>rliegt.</w:t>
      </w:r>
      <w:r w:rsidR="003B343B">
        <w:rPr>
          <w:rFonts w:ascii="Arial" w:hAnsi="Arial" w:cs="Arial"/>
        </w:rPr>
        <w:br/>
      </w:r>
      <w:r w:rsidR="003B343B">
        <w:rPr>
          <w:rFonts w:ascii="Arial" w:hAnsi="Arial" w:cs="Arial"/>
        </w:rPr>
        <w:lastRenderedPageBreak/>
        <w:t>Die sind insbesondere:</w:t>
      </w:r>
      <w:r w:rsidR="003B343B">
        <w:rPr>
          <w:rFonts w:ascii="Arial" w:hAnsi="Arial" w:cs="Arial"/>
        </w:rPr>
        <w:br/>
      </w:r>
      <w:r>
        <w:rPr>
          <w:rFonts w:ascii="Arial" w:hAnsi="Arial" w:cs="Arial"/>
        </w:rPr>
        <w:t>a) die Unterbringung auf Grund falscher Angaben,</w:t>
      </w:r>
    </w:p>
    <w:p w:rsidR="00A7035F" w:rsidRDefault="00A4617F" w:rsidP="00083133">
      <w:pPr>
        <w:tabs>
          <w:tab w:val="left" w:pos="709"/>
          <w:tab w:val="left" w:pos="851"/>
        </w:tabs>
        <w:ind w:left="426"/>
        <w:rPr>
          <w:rFonts w:ascii="Arial" w:hAnsi="Arial" w:cs="Arial"/>
        </w:rPr>
      </w:pPr>
      <w:r>
        <w:rPr>
          <w:rFonts w:ascii="Arial" w:hAnsi="Arial" w:cs="Arial"/>
        </w:rPr>
        <w:t xml:space="preserve">b) </w:t>
      </w:r>
      <w:r w:rsidR="009C2CC6">
        <w:rPr>
          <w:rFonts w:ascii="Arial" w:hAnsi="Arial" w:cs="Arial"/>
        </w:rPr>
        <w:t xml:space="preserve">wenn </w:t>
      </w:r>
      <w:r>
        <w:rPr>
          <w:rFonts w:ascii="Arial" w:hAnsi="Arial" w:cs="Arial"/>
        </w:rPr>
        <w:t>keine Obdachlosigkeit mehr besteht,</w:t>
      </w:r>
      <w:r>
        <w:rPr>
          <w:rFonts w:ascii="Arial" w:hAnsi="Arial" w:cs="Arial"/>
        </w:rPr>
        <w:br/>
        <w:t>c) wiederholt vorsätzlich oder grob fahrlässig gegen diese Satzung oder gegen</w:t>
      </w:r>
    </w:p>
    <w:p w:rsidR="00A7035F" w:rsidRDefault="00A7035F" w:rsidP="00083133">
      <w:pPr>
        <w:tabs>
          <w:tab w:val="left" w:pos="709"/>
          <w:tab w:val="left" w:pos="851"/>
        </w:tabs>
        <w:ind w:left="426"/>
        <w:rPr>
          <w:rFonts w:ascii="Arial" w:hAnsi="Arial" w:cs="Arial"/>
        </w:rPr>
      </w:pPr>
      <w:r>
        <w:rPr>
          <w:rFonts w:ascii="Arial" w:hAnsi="Arial" w:cs="Arial"/>
        </w:rPr>
        <w:t xml:space="preserve">   </w:t>
      </w:r>
      <w:r w:rsidR="00A4617F">
        <w:rPr>
          <w:rFonts w:ascii="Arial" w:hAnsi="Arial" w:cs="Arial"/>
        </w:rPr>
        <w:t xml:space="preserve"> die Hausordnung verstoßen wird,</w:t>
      </w:r>
      <w:r w:rsidR="00A4617F">
        <w:rPr>
          <w:rFonts w:ascii="Arial" w:hAnsi="Arial" w:cs="Arial"/>
        </w:rPr>
        <w:br/>
        <w:t xml:space="preserve">d) der Hausfrieden nachhaltig gestört oder die Unterkunft übermäßig abgenützt, </w:t>
      </w:r>
    </w:p>
    <w:p w:rsidR="00A4617F" w:rsidRDefault="00A7035F" w:rsidP="00083133">
      <w:pPr>
        <w:tabs>
          <w:tab w:val="left" w:pos="709"/>
          <w:tab w:val="left" w:pos="851"/>
        </w:tabs>
        <w:ind w:left="426"/>
        <w:rPr>
          <w:rFonts w:ascii="Arial" w:hAnsi="Arial" w:cs="Arial"/>
        </w:rPr>
      </w:pPr>
      <w:r>
        <w:rPr>
          <w:rFonts w:ascii="Arial" w:hAnsi="Arial" w:cs="Arial"/>
        </w:rPr>
        <w:t xml:space="preserve">    </w:t>
      </w:r>
      <w:r w:rsidR="00A4617F">
        <w:rPr>
          <w:rFonts w:ascii="Arial" w:hAnsi="Arial" w:cs="Arial"/>
        </w:rPr>
        <w:t>beschädigt oder nicht sauber gehalten wird,</w:t>
      </w:r>
    </w:p>
    <w:p w:rsidR="00A4617F" w:rsidRDefault="00A7035F" w:rsidP="00083133">
      <w:pPr>
        <w:tabs>
          <w:tab w:val="left" w:pos="709"/>
          <w:tab w:val="left" w:pos="851"/>
        </w:tabs>
        <w:ind w:left="426"/>
        <w:rPr>
          <w:rFonts w:ascii="Arial" w:hAnsi="Arial" w:cs="Arial"/>
        </w:rPr>
      </w:pPr>
      <w:r>
        <w:rPr>
          <w:rFonts w:ascii="Arial" w:hAnsi="Arial" w:cs="Arial"/>
        </w:rPr>
        <w:t xml:space="preserve">e) </w:t>
      </w:r>
      <w:r w:rsidR="003B343B">
        <w:rPr>
          <w:rFonts w:ascii="Arial" w:hAnsi="Arial" w:cs="Arial"/>
        </w:rPr>
        <w:t>die Bewohner mit den</w:t>
      </w:r>
      <w:r w:rsidR="00A4617F">
        <w:rPr>
          <w:rFonts w:ascii="Arial" w:hAnsi="Arial" w:cs="Arial"/>
        </w:rPr>
        <w:t xml:space="preserve"> Wohngebühr</w:t>
      </w:r>
      <w:r w:rsidR="003B343B">
        <w:rPr>
          <w:rFonts w:ascii="Arial" w:hAnsi="Arial" w:cs="Arial"/>
        </w:rPr>
        <w:t>en</w:t>
      </w:r>
      <w:r w:rsidR="00A4617F">
        <w:rPr>
          <w:rFonts w:ascii="Arial" w:hAnsi="Arial" w:cs="Arial"/>
        </w:rPr>
        <w:t xml:space="preserve"> mehr als 2 Monate im Rückstand sind.</w:t>
      </w:r>
      <w:r w:rsidR="00A4617F">
        <w:rPr>
          <w:rFonts w:ascii="Arial" w:hAnsi="Arial" w:cs="Arial"/>
        </w:rPr>
        <w:br/>
      </w:r>
    </w:p>
    <w:p w:rsidR="003D4845" w:rsidRDefault="003D4845" w:rsidP="003D4845">
      <w:pPr>
        <w:tabs>
          <w:tab w:val="left" w:pos="709"/>
          <w:tab w:val="left" w:pos="851"/>
        </w:tabs>
        <w:rPr>
          <w:rFonts w:ascii="Arial" w:hAnsi="Arial" w:cs="Arial"/>
        </w:rPr>
      </w:pPr>
    </w:p>
    <w:p w:rsidR="00CE7E67" w:rsidRDefault="00CE7E67" w:rsidP="00383DD2">
      <w:pPr>
        <w:tabs>
          <w:tab w:val="left" w:pos="709"/>
          <w:tab w:val="left" w:pos="851"/>
        </w:tabs>
        <w:ind w:left="426"/>
        <w:jc w:val="center"/>
        <w:rPr>
          <w:rFonts w:ascii="Arial" w:hAnsi="Arial" w:cs="Arial"/>
        </w:rPr>
      </w:pPr>
      <w:r>
        <w:rPr>
          <w:rFonts w:ascii="Arial" w:hAnsi="Arial" w:cs="Arial"/>
          <w:b/>
        </w:rPr>
        <w:t>§ 7</w:t>
      </w:r>
      <w:r w:rsidR="001930E8">
        <w:rPr>
          <w:rFonts w:ascii="Arial" w:hAnsi="Arial" w:cs="Arial"/>
          <w:b/>
        </w:rPr>
        <w:br/>
      </w:r>
      <w:r w:rsidR="001930E8">
        <w:rPr>
          <w:rFonts w:ascii="Arial" w:hAnsi="Arial" w:cs="Arial"/>
          <w:b/>
        </w:rPr>
        <w:br/>
        <w:t>Verlassen der Notu</w:t>
      </w:r>
      <w:r w:rsidR="00A4617F" w:rsidRPr="002C42AB">
        <w:rPr>
          <w:rFonts w:ascii="Arial" w:hAnsi="Arial" w:cs="Arial"/>
          <w:b/>
        </w:rPr>
        <w:t>nterkunft</w:t>
      </w:r>
      <w:r>
        <w:rPr>
          <w:rFonts w:ascii="Arial" w:hAnsi="Arial" w:cs="Arial"/>
        </w:rPr>
        <w:br/>
      </w:r>
    </w:p>
    <w:p w:rsidR="00CE7E67" w:rsidRDefault="00CE7E67" w:rsidP="00A7035F">
      <w:pPr>
        <w:tabs>
          <w:tab w:val="left" w:pos="709"/>
          <w:tab w:val="left" w:pos="851"/>
        </w:tabs>
        <w:ind w:left="426"/>
        <w:jc w:val="both"/>
        <w:rPr>
          <w:rFonts w:ascii="Arial" w:hAnsi="Arial" w:cs="Arial"/>
        </w:rPr>
      </w:pPr>
      <w:r>
        <w:rPr>
          <w:rFonts w:ascii="Arial" w:hAnsi="Arial" w:cs="Arial"/>
        </w:rPr>
        <w:t>Die Bewohner haben die Unterkunft in sauberen Zustand zurückzugeben. Kommen die Bewohner dieser Verpflichtung nicht nach, so kann die Stadt auf Kosten des bisherigen Bewohners die Unterkunft reinigen. Dies gilt auch fü</w:t>
      </w:r>
      <w:r w:rsidR="003D4845">
        <w:rPr>
          <w:rFonts w:ascii="Arial" w:hAnsi="Arial" w:cs="Arial"/>
        </w:rPr>
        <w:t>r die Beseitigung von</w:t>
      </w:r>
      <w:r>
        <w:rPr>
          <w:rFonts w:ascii="Arial" w:hAnsi="Arial" w:cs="Arial"/>
        </w:rPr>
        <w:t xml:space="preserve"> Schäden, die bei der Räumung festgestellt werden.</w:t>
      </w:r>
      <w:r>
        <w:rPr>
          <w:rFonts w:ascii="Arial" w:hAnsi="Arial" w:cs="Arial"/>
        </w:rPr>
        <w:br/>
      </w:r>
    </w:p>
    <w:p w:rsidR="003D4845" w:rsidRDefault="003D4845" w:rsidP="003D4845">
      <w:pPr>
        <w:tabs>
          <w:tab w:val="left" w:pos="709"/>
          <w:tab w:val="left" w:pos="851"/>
        </w:tabs>
        <w:jc w:val="both"/>
        <w:rPr>
          <w:rFonts w:ascii="Arial" w:hAnsi="Arial" w:cs="Arial"/>
        </w:rPr>
      </w:pPr>
    </w:p>
    <w:p w:rsidR="00A4617F" w:rsidRDefault="00CE7E67" w:rsidP="00383DD2">
      <w:pPr>
        <w:tabs>
          <w:tab w:val="left" w:pos="709"/>
          <w:tab w:val="left" w:pos="851"/>
        </w:tabs>
        <w:ind w:left="426"/>
        <w:jc w:val="center"/>
        <w:rPr>
          <w:rFonts w:ascii="Arial" w:hAnsi="Arial" w:cs="Arial"/>
        </w:rPr>
      </w:pPr>
      <w:r>
        <w:rPr>
          <w:rFonts w:ascii="Arial" w:hAnsi="Arial" w:cs="Arial"/>
          <w:b/>
        </w:rPr>
        <w:t>§ 8</w:t>
      </w:r>
      <w:r w:rsidR="00A4617F" w:rsidRPr="002C42AB">
        <w:rPr>
          <w:rFonts w:ascii="Arial" w:hAnsi="Arial" w:cs="Arial"/>
          <w:b/>
        </w:rPr>
        <w:br/>
      </w:r>
      <w:r w:rsidR="00A4617F" w:rsidRPr="002C42AB">
        <w:rPr>
          <w:rFonts w:ascii="Arial" w:hAnsi="Arial" w:cs="Arial"/>
          <w:b/>
        </w:rPr>
        <w:br/>
        <w:t>Hausordnung</w:t>
      </w:r>
    </w:p>
    <w:p w:rsidR="00A4617F" w:rsidRDefault="00A4617F" w:rsidP="00A85103">
      <w:pPr>
        <w:tabs>
          <w:tab w:val="left" w:pos="709"/>
          <w:tab w:val="left" w:pos="851"/>
        </w:tabs>
        <w:ind w:left="1134"/>
        <w:jc w:val="center"/>
        <w:rPr>
          <w:rFonts w:ascii="Arial" w:hAnsi="Arial" w:cs="Arial"/>
        </w:rPr>
      </w:pPr>
    </w:p>
    <w:p w:rsidR="00A4617F" w:rsidRDefault="00A4617F" w:rsidP="00083133">
      <w:pPr>
        <w:tabs>
          <w:tab w:val="left" w:pos="709"/>
          <w:tab w:val="left" w:pos="851"/>
        </w:tabs>
        <w:ind w:left="426"/>
        <w:rPr>
          <w:rFonts w:ascii="Arial" w:hAnsi="Arial" w:cs="Arial"/>
        </w:rPr>
      </w:pPr>
      <w:r>
        <w:rPr>
          <w:rFonts w:ascii="Arial" w:hAnsi="Arial" w:cs="Arial"/>
        </w:rPr>
        <w:t>Die Stadt kann für die Notunterkünfte zu dieser Satzung eine Hausordnung erlassen, die von den Bewohnern zu beachten ist.</w:t>
      </w:r>
    </w:p>
    <w:p w:rsidR="00A4617F" w:rsidRDefault="00A4617F" w:rsidP="00083133">
      <w:pPr>
        <w:tabs>
          <w:tab w:val="left" w:pos="709"/>
          <w:tab w:val="left" w:pos="851"/>
        </w:tabs>
        <w:ind w:left="426"/>
        <w:rPr>
          <w:rFonts w:ascii="Arial" w:hAnsi="Arial" w:cs="Arial"/>
        </w:rPr>
      </w:pPr>
    </w:p>
    <w:p w:rsidR="003D4845" w:rsidRDefault="003D4845" w:rsidP="003D4845">
      <w:pPr>
        <w:tabs>
          <w:tab w:val="left" w:pos="709"/>
          <w:tab w:val="left" w:pos="851"/>
        </w:tabs>
        <w:rPr>
          <w:rFonts w:ascii="Arial" w:hAnsi="Arial" w:cs="Arial"/>
        </w:rPr>
      </w:pPr>
    </w:p>
    <w:p w:rsidR="00A4617F" w:rsidRPr="00B200CA" w:rsidRDefault="00CE7E67" w:rsidP="00083133">
      <w:pPr>
        <w:tabs>
          <w:tab w:val="left" w:pos="709"/>
          <w:tab w:val="left" w:pos="851"/>
        </w:tabs>
        <w:ind w:left="426"/>
        <w:jc w:val="center"/>
        <w:rPr>
          <w:rFonts w:ascii="Arial" w:hAnsi="Arial" w:cs="Arial"/>
          <w:b/>
        </w:rPr>
      </w:pPr>
      <w:r w:rsidRPr="00B200CA">
        <w:rPr>
          <w:rFonts w:ascii="Arial" w:hAnsi="Arial" w:cs="Arial"/>
          <w:b/>
        </w:rPr>
        <w:t>§ 9</w:t>
      </w:r>
    </w:p>
    <w:p w:rsidR="00CE7E67" w:rsidRPr="00B200CA" w:rsidRDefault="00CE7E67" w:rsidP="00083133">
      <w:pPr>
        <w:tabs>
          <w:tab w:val="left" w:pos="709"/>
          <w:tab w:val="left" w:pos="851"/>
        </w:tabs>
        <w:ind w:left="426"/>
        <w:jc w:val="center"/>
        <w:rPr>
          <w:rFonts w:ascii="Arial" w:hAnsi="Arial" w:cs="Arial"/>
          <w:b/>
        </w:rPr>
      </w:pPr>
    </w:p>
    <w:p w:rsidR="00CE7E67" w:rsidRPr="00B200CA" w:rsidRDefault="00CE7E67" w:rsidP="00083133">
      <w:pPr>
        <w:tabs>
          <w:tab w:val="left" w:pos="709"/>
          <w:tab w:val="left" w:pos="851"/>
        </w:tabs>
        <w:ind w:left="426"/>
        <w:jc w:val="center"/>
        <w:rPr>
          <w:rFonts w:ascii="Arial" w:hAnsi="Arial" w:cs="Arial"/>
          <w:b/>
        </w:rPr>
      </w:pPr>
      <w:r w:rsidRPr="00B200CA">
        <w:rPr>
          <w:rFonts w:ascii="Arial" w:hAnsi="Arial" w:cs="Arial"/>
          <w:b/>
        </w:rPr>
        <w:t>Einzelfallanordnungen; Zwangsmittel</w:t>
      </w:r>
    </w:p>
    <w:p w:rsidR="00CE7E67" w:rsidRDefault="00CE7E67" w:rsidP="00083133">
      <w:pPr>
        <w:tabs>
          <w:tab w:val="left" w:pos="709"/>
          <w:tab w:val="left" w:pos="851"/>
        </w:tabs>
        <w:ind w:left="426"/>
        <w:jc w:val="center"/>
        <w:rPr>
          <w:rFonts w:ascii="Arial" w:hAnsi="Arial" w:cs="Arial"/>
        </w:rPr>
      </w:pPr>
    </w:p>
    <w:p w:rsidR="00CE7E67" w:rsidRDefault="00CE7E67" w:rsidP="00083133">
      <w:pPr>
        <w:tabs>
          <w:tab w:val="left" w:pos="709"/>
          <w:tab w:val="left" w:pos="851"/>
        </w:tabs>
        <w:ind w:left="426"/>
        <w:jc w:val="both"/>
        <w:rPr>
          <w:rFonts w:ascii="Arial" w:hAnsi="Arial" w:cs="Arial"/>
        </w:rPr>
      </w:pPr>
      <w:r>
        <w:rPr>
          <w:rFonts w:ascii="Arial" w:hAnsi="Arial" w:cs="Arial"/>
        </w:rPr>
        <w:t>Die Stadt kann zur Erfüllung der nach dieser Satzung bestehenden Verpflichtungen Anordnungen für den Einzelfall erlassen.</w:t>
      </w:r>
    </w:p>
    <w:p w:rsidR="00CE7E67" w:rsidRDefault="00CE7E67" w:rsidP="00083133">
      <w:pPr>
        <w:tabs>
          <w:tab w:val="left" w:pos="709"/>
          <w:tab w:val="left" w:pos="851"/>
        </w:tabs>
        <w:ind w:left="426"/>
        <w:jc w:val="both"/>
        <w:rPr>
          <w:rFonts w:ascii="Arial" w:hAnsi="Arial" w:cs="Arial"/>
        </w:rPr>
      </w:pPr>
    </w:p>
    <w:p w:rsidR="00CE7E67" w:rsidRDefault="00CE7E67" w:rsidP="003D4845">
      <w:pPr>
        <w:tabs>
          <w:tab w:val="left" w:pos="709"/>
          <w:tab w:val="left" w:pos="851"/>
        </w:tabs>
        <w:ind w:left="426"/>
        <w:jc w:val="both"/>
        <w:rPr>
          <w:rFonts w:ascii="Arial" w:hAnsi="Arial" w:cs="Arial"/>
        </w:rPr>
      </w:pPr>
      <w:r>
        <w:rPr>
          <w:rFonts w:ascii="Arial" w:hAnsi="Arial" w:cs="Arial"/>
        </w:rPr>
        <w:t>Für die Erzwingung der in dieser Satzung vorgeschriebenen Handlungen, Duldungen und Unterlassungen gelten die Vorschriften des Bayerischen Verwaltungszustellungs- und Vollstreckungsgesetzes (</w:t>
      </w:r>
      <w:proofErr w:type="spellStart"/>
      <w:r>
        <w:rPr>
          <w:rFonts w:ascii="Arial" w:hAnsi="Arial" w:cs="Arial"/>
        </w:rPr>
        <w:t>VwZVG</w:t>
      </w:r>
      <w:proofErr w:type="spellEnd"/>
      <w:r>
        <w:rPr>
          <w:rFonts w:ascii="Arial" w:hAnsi="Arial" w:cs="Arial"/>
        </w:rPr>
        <w:t>).</w:t>
      </w:r>
      <w:r>
        <w:rPr>
          <w:rFonts w:ascii="Arial" w:hAnsi="Arial" w:cs="Arial"/>
        </w:rPr>
        <w:br/>
      </w:r>
    </w:p>
    <w:p w:rsidR="00A279CC" w:rsidRDefault="00A279CC" w:rsidP="00083133">
      <w:pPr>
        <w:tabs>
          <w:tab w:val="left" w:pos="709"/>
          <w:tab w:val="left" w:pos="851"/>
        </w:tabs>
        <w:ind w:left="426"/>
        <w:jc w:val="center"/>
        <w:rPr>
          <w:rFonts w:ascii="Arial" w:hAnsi="Arial" w:cs="Arial"/>
        </w:rPr>
      </w:pPr>
    </w:p>
    <w:p w:rsidR="00A279CC" w:rsidRPr="00B200CA" w:rsidRDefault="00A279CC" w:rsidP="00083133">
      <w:pPr>
        <w:tabs>
          <w:tab w:val="left" w:pos="709"/>
          <w:tab w:val="left" w:pos="851"/>
        </w:tabs>
        <w:ind w:left="426"/>
        <w:jc w:val="center"/>
        <w:rPr>
          <w:rFonts w:ascii="Arial" w:hAnsi="Arial" w:cs="Arial"/>
          <w:b/>
        </w:rPr>
      </w:pPr>
      <w:r w:rsidRPr="00B200CA">
        <w:rPr>
          <w:rFonts w:ascii="Arial" w:hAnsi="Arial" w:cs="Arial"/>
          <w:b/>
        </w:rPr>
        <w:t>§ 11</w:t>
      </w:r>
    </w:p>
    <w:p w:rsidR="00A279CC" w:rsidRDefault="00A279CC" w:rsidP="00083133">
      <w:pPr>
        <w:tabs>
          <w:tab w:val="left" w:pos="709"/>
          <w:tab w:val="left" w:pos="851"/>
        </w:tabs>
        <w:ind w:left="426"/>
        <w:jc w:val="center"/>
        <w:rPr>
          <w:rFonts w:ascii="Arial" w:hAnsi="Arial" w:cs="Arial"/>
        </w:rPr>
      </w:pPr>
    </w:p>
    <w:p w:rsidR="00A279CC" w:rsidRPr="00B200CA" w:rsidRDefault="00A279CC" w:rsidP="00083133">
      <w:pPr>
        <w:tabs>
          <w:tab w:val="left" w:pos="709"/>
          <w:tab w:val="left" w:pos="851"/>
        </w:tabs>
        <w:ind w:left="426"/>
        <w:jc w:val="center"/>
        <w:rPr>
          <w:rFonts w:ascii="Arial" w:hAnsi="Arial" w:cs="Arial"/>
          <w:b/>
        </w:rPr>
      </w:pPr>
      <w:r w:rsidRPr="00B200CA">
        <w:rPr>
          <w:rFonts w:ascii="Arial" w:hAnsi="Arial" w:cs="Arial"/>
          <w:b/>
        </w:rPr>
        <w:t>Inkrafttreten</w:t>
      </w:r>
    </w:p>
    <w:p w:rsidR="00A279CC" w:rsidRDefault="00A279CC" w:rsidP="00083133">
      <w:pPr>
        <w:tabs>
          <w:tab w:val="left" w:pos="709"/>
          <w:tab w:val="left" w:pos="851"/>
        </w:tabs>
        <w:ind w:left="426"/>
        <w:jc w:val="center"/>
        <w:rPr>
          <w:rFonts w:ascii="Arial" w:hAnsi="Arial" w:cs="Arial"/>
        </w:rPr>
      </w:pPr>
    </w:p>
    <w:p w:rsidR="00A279CC" w:rsidRDefault="004D58AE" w:rsidP="00083133">
      <w:pPr>
        <w:tabs>
          <w:tab w:val="left" w:pos="709"/>
          <w:tab w:val="left" w:pos="851"/>
        </w:tabs>
        <w:ind w:left="426"/>
        <w:jc w:val="both"/>
        <w:rPr>
          <w:rFonts w:ascii="Arial" w:hAnsi="Arial" w:cs="Arial"/>
        </w:rPr>
      </w:pPr>
      <w:r>
        <w:rPr>
          <w:rFonts w:ascii="Arial" w:hAnsi="Arial" w:cs="Arial"/>
        </w:rPr>
        <w:t xml:space="preserve">Diese Satzung tritt </w:t>
      </w:r>
      <w:r w:rsidR="00C34ACB">
        <w:rPr>
          <w:rFonts w:ascii="Arial" w:hAnsi="Arial" w:cs="Arial"/>
        </w:rPr>
        <w:t>am 22. August</w:t>
      </w:r>
      <w:bookmarkStart w:id="0" w:name="_GoBack"/>
      <w:bookmarkEnd w:id="0"/>
      <w:r>
        <w:rPr>
          <w:rFonts w:ascii="Arial" w:hAnsi="Arial" w:cs="Arial"/>
        </w:rPr>
        <w:t xml:space="preserve"> 2017</w:t>
      </w:r>
      <w:r w:rsidR="00A279CC">
        <w:rPr>
          <w:rFonts w:ascii="Arial" w:hAnsi="Arial" w:cs="Arial"/>
        </w:rPr>
        <w:t xml:space="preserve"> in Kraft.</w:t>
      </w:r>
    </w:p>
    <w:p w:rsidR="00A279CC" w:rsidRDefault="00A279CC" w:rsidP="00083133">
      <w:pPr>
        <w:tabs>
          <w:tab w:val="left" w:pos="709"/>
          <w:tab w:val="left" w:pos="851"/>
        </w:tabs>
        <w:ind w:left="426"/>
        <w:rPr>
          <w:rFonts w:ascii="Arial" w:hAnsi="Arial" w:cs="Arial"/>
        </w:rPr>
      </w:pPr>
    </w:p>
    <w:p w:rsidR="00012DD3" w:rsidRDefault="00012DD3" w:rsidP="005D59E8">
      <w:pPr>
        <w:tabs>
          <w:tab w:val="left" w:pos="709"/>
          <w:tab w:val="left" w:pos="851"/>
        </w:tabs>
        <w:rPr>
          <w:rFonts w:ascii="Arial" w:hAnsi="Arial" w:cs="Arial"/>
        </w:rPr>
      </w:pPr>
    </w:p>
    <w:p w:rsidR="00A279CC" w:rsidRDefault="00A279CC" w:rsidP="00A85103">
      <w:pPr>
        <w:tabs>
          <w:tab w:val="left" w:pos="709"/>
          <w:tab w:val="left" w:pos="851"/>
        </w:tabs>
        <w:rPr>
          <w:rFonts w:ascii="Arial" w:hAnsi="Arial" w:cs="Arial"/>
        </w:rPr>
      </w:pPr>
      <w:proofErr w:type="spellStart"/>
      <w:r>
        <w:rPr>
          <w:rFonts w:ascii="Arial" w:hAnsi="Arial" w:cs="Arial"/>
        </w:rPr>
        <w:t>Röthenbach</w:t>
      </w:r>
      <w:proofErr w:type="spellEnd"/>
      <w:r>
        <w:rPr>
          <w:rFonts w:ascii="Arial" w:hAnsi="Arial" w:cs="Arial"/>
        </w:rPr>
        <w:t xml:space="preserve"> </w:t>
      </w:r>
      <w:proofErr w:type="spellStart"/>
      <w:r>
        <w:rPr>
          <w:rFonts w:ascii="Arial" w:hAnsi="Arial" w:cs="Arial"/>
        </w:rPr>
        <w:t>a.d.Pegnitz</w:t>
      </w:r>
      <w:proofErr w:type="spellEnd"/>
      <w:r>
        <w:rPr>
          <w:rFonts w:ascii="Arial" w:hAnsi="Arial" w:cs="Arial"/>
        </w:rPr>
        <w:t>,</w:t>
      </w:r>
      <w:r w:rsidR="008F1513">
        <w:rPr>
          <w:rFonts w:ascii="Arial" w:hAnsi="Arial" w:cs="Arial"/>
        </w:rPr>
        <w:t xml:space="preserve"> 03. August 2017</w:t>
      </w:r>
    </w:p>
    <w:p w:rsidR="00A279CC" w:rsidRPr="002260A8" w:rsidRDefault="00A279CC" w:rsidP="00A85103">
      <w:pPr>
        <w:tabs>
          <w:tab w:val="left" w:pos="709"/>
          <w:tab w:val="left" w:pos="851"/>
        </w:tabs>
        <w:rPr>
          <w:rFonts w:ascii="Arial" w:hAnsi="Arial" w:cs="Arial"/>
          <w:b/>
        </w:rPr>
      </w:pPr>
      <w:r w:rsidRPr="002260A8">
        <w:rPr>
          <w:rFonts w:ascii="Arial" w:hAnsi="Arial" w:cs="Arial"/>
          <w:b/>
        </w:rPr>
        <w:t xml:space="preserve">Stadt </w:t>
      </w:r>
      <w:proofErr w:type="spellStart"/>
      <w:r w:rsidRPr="002260A8">
        <w:rPr>
          <w:rFonts w:ascii="Arial" w:hAnsi="Arial" w:cs="Arial"/>
          <w:b/>
        </w:rPr>
        <w:t>Röthenbach</w:t>
      </w:r>
      <w:proofErr w:type="spellEnd"/>
      <w:r w:rsidRPr="002260A8">
        <w:rPr>
          <w:rFonts w:ascii="Arial" w:hAnsi="Arial" w:cs="Arial"/>
          <w:b/>
        </w:rPr>
        <w:t xml:space="preserve"> </w:t>
      </w:r>
      <w:proofErr w:type="spellStart"/>
      <w:r w:rsidRPr="002260A8">
        <w:rPr>
          <w:rFonts w:ascii="Arial" w:hAnsi="Arial" w:cs="Arial"/>
          <w:b/>
        </w:rPr>
        <w:t>a.d.Pegnitz</w:t>
      </w:r>
      <w:proofErr w:type="spellEnd"/>
    </w:p>
    <w:p w:rsidR="00A279CC" w:rsidRDefault="00A279CC" w:rsidP="00A85103">
      <w:pPr>
        <w:tabs>
          <w:tab w:val="left" w:pos="709"/>
          <w:tab w:val="left" w:pos="851"/>
        </w:tabs>
        <w:rPr>
          <w:rFonts w:ascii="Arial" w:hAnsi="Arial" w:cs="Arial"/>
        </w:rPr>
      </w:pPr>
    </w:p>
    <w:p w:rsidR="008F1513" w:rsidRDefault="008F1513" w:rsidP="00A85103">
      <w:pPr>
        <w:tabs>
          <w:tab w:val="left" w:pos="709"/>
          <w:tab w:val="left" w:pos="851"/>
        </w:tabs>
        <w:rPr>
          <w:rFonts w:ascii="Arial" w:hAnsi="Arial" w:cs="Arial"/>
        </w:rPr>
      </w:pPr>
    </w:p>
    <w:p w:rsidR="00A279CC" w:rsidRDefault="00A279CC" w:rsidP="00A85103">
      <w:pPr>
        <w:tabs>
          <w:tab w:val="left" w:pos="709"/>
          <w:tab w:val="left" w:pos="851"/>
        </w:tabs>
        <w:rPr>
          <w:rFonts w:ascii="Arial" w:hAnsi="Arial" w:cs="Arial"/>
        </w:rPr>
      </w:pPr>
      <w:r>
        <w:rPr>
          <w:rFonts w:ascii="Arial" w:hAnsi="Arial" w:cs="Arial"/>
        </w:rPr>
        <w:t>H a c k e r</w:t>
      </w:r>
    </w:p>
    <w:p w:rsidR="000A4D00" w:rsidRDefault="00A279CC" w:rsidP="00A85103">
      <w:pPr>
        <w:tabs>
          <w:tab w:val="left" w:pos="709"/>
          <w:tab w:val="left" w:pos="851"/>
        </w:tabs>
        <w:rPr>
          <w:rFonts w:ascii="Arial" w:hAnsi="Arial" w:cs="Arial"/>
        </w:rPr>
      </w:pPr>
      <w:r>
        <w:rPr>
          <w:rFonts w:ascii="Arial" w:hAnsi="Arial" w:cs="Arial"/>
        </w:rPr>
        <w:t>Erster Bürgermeister</w:t>
      </w:r>
    </w:p>
    <w:sectPr w:rsidR="000A4D00" w:rsidSect="00F42519">
      <w:headerReference w:type="default" r:id="rId9"/>
      <w:headerReference w:type="first" r:id="rId10"/>
      <w:pgSz w:w="11900" w:h="16840"/>
      <w:pgMar w:top="1079" w:right="1418" w:bottom="1134" w:left="1366" w:header="709" w:footer="1672"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67" w:rsidRDefault="00BA5B67" w:rsidP="00654EA2">
      <w:r>
        <w:separator/>
      </w:r>
    </w:p>
  </w:endnote>
  <w:endnote w:type="continuationSeparator" w:id="0">
    <w:p w:rsidR="00BA5B67" w:rsidRDefault="00BA5B67" w:rsidP="0065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67" w:rsidRDefault="00BA5B67" w:rsidP="00654EA2">
      <w:r>
        <w:separator/>
      </w:r>
    </w:p>
  </w:footnote>
  <w:footnote w:type="continuationSeparator" w:id="0">
    <w:p w:rsidR="00BA5B67" w:rsidRDefault="00BA5B67" w:rsidP="00654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19" w:rsidRPr="00F42519" w:rsidRDefault="00F42519" w:rsidP="00F42519">
    <w:pPr>
      <w:pStyle w:val="Kopfzeile"/>
      <w:jc w:val="center"/>
      <w:rPr>
        <w:rFonts w:ascii="Arial" w:hAnsi="Arial" w:cs="Arial"/>
        <w:sz w:val="16"/>
        <w:szCs w:val="16"/>
      </w:rPr>
    </w:pPr>
    <w:r w:rsidRPr="00F42519">
      <w:rPr>
        <w:rStyle w:val="Seitenzahl"/>
        <w:rFonts w:ascii="Arial" w:hAnsi="Arial" w:cs="Arial"/>
        <w:sz w:val="16"/>
        <w:szCs w:val="16"/>
      </w:rPr>
      <w:fldChar w:fldCharType="begin"/>
    </w:r>
    <w:r w:rsidRPr="00F42519">
      <w:rPr>
        <w:rStyle w:val="Seitenzahl"/>
        <w:rFonts w:ascii="Arial" w:hAnsi="Arial" w:cs="Arial"/>
        <w:sz w:val="16"/>
        <w:szCs w:val="16"/>
      </w:rPr>
      <w:instrText xml:space="preserve"> PAGE </w:instrText>
    </w:r>
    <w:r w:rsidRPr="00F42519">
      <w:rPr>
        <w:rStyle w:val="Seitenzahl"/>
        <w:rFonts w:ascii="Arial" w:hAnsi="Arial" w:cs="Arial"/>
        <w:sz w:val="16"/>
        <w:szCs w:val="16"/>
      </w:rPr>
      <w:fldChar w:fldCharType="separate"/>
    </w:r>
    <w:r w:rsidR="00C34ACB">
      <w:rPr>
        <w:rStyle w:val="Seitenzahl"/>
        <w:rFonts w:ascii="Arial" w:hAnsi="Arial" w:cs="Arial"/>
        <w:noProof/>
        <w:sz w:val="16"/>
        <w:szCs w:val="16"/>
      </w:rPr>
      <w:t>- 3 -</w:t>
    </w:r>
    <w:r w:rsidRPr="00F42519">
      <w:rPr>
        <w:rStyle w:val="Seitenzahl"/>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2B" w:rsidRDefault="00C34AC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244.8pt;margin-top:35.95pt;width:226.75pt;height:104.9pt;z-index:-251658752;mso-position-vertical-relative:page">
          <v:imagedata r:id="rId1" o:title="Logo_Briefkopf_1C_neue_grösse"/>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A1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5C1A35"/>
    <w:multiLevelType w:val="hybridMultilevel"/>
    <w:tmpl w:val="3664F1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103F7A"/>
    <w:multiLevelType w:val="hybridMultilevel"/>
    <w:tmpl w:val="C256F5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D942F0"/>
    <w:multiLevelType w:val="hybridMultilevel"/>
    <w:tmpl w:val="DFF8B9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D76F0B"/>
    <w:multiLevelType w:val="hybridMultilevel"/>
    <w:tmpl w:val="8556B0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70B5848"/>
    <w:multiLevelType w:val="hybridMultilevel"/>
    <w:tmpl w:val="871E08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2D0CFE"/>
    <w:multiLevelType w:val="hybridMultilevel"/>
    <w:tmpl w:val="26E2F81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9321BA2"/>
    <w:multiLevelType w:val="hybridMultilevel"/>
    <w:tmpl w:val="DE8423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1EF5534"/>
    <w:multiLevelType w:val="hybridMultilevel"/>
    <w:tmpl w:val="29E497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8F66BD2"/>
    <w:multiLevelType w:val="hybridMultilevel"/>
    <w:tmpl w:val="D5FA9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0FD643C"/>
    <w:multiLevelType w:val="hybridMultilevel"/>
    <w:tmpl w:val="60A4D6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82C05EA"/>
    <w:multiLevelType w:val="hybridMultilevel"/>
    <w:tmpl w:val="1BE2F0B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789360CA"/>
    <w:multiLevelType w:val="hybridMultilevel"/>
    <w:tmpl w:val="6F6E2A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AF26A7F"/>
    <w:multiLevelType w:val="hybridMultilevel"/>
    <w:tmpl w:val="8E2E2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3"/>
  </w:num>
  <w:num w:numId="5">
    <w:abstractNumId w:val="9"/>
  </w:num>
  <w:num w:numId="6">
    <w:abstractNumId w:val="10"/>
  </w:num>
  <w:num w:numId="7">
    <w:abstractNumId w:val="7"/>
  </w:num>
  <w:num w:numId="8">
    <w:abstractNumId w:val="5"/>
  </w:num>
  <w:num w:numId="9">
    <w:abstractNumId w:val="11"/>
  </w:num>
  <w:num w:numId="10">
    <w:abstractNumId w:val="3"/>
  </w:num>
  <w:num w:numId="11">
    <w:abstractNumId w:val="0"/>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EA2"/>
    <w:rsid w:val="00012DD3"/>
    <w:rsid w:val="00021877"/>
    <w:rsid w:val="00033C42"/>
    <w:rsid w:val="00034CB8"/>
    <w:rsid w:val="000803BB"/>
    <w:rsid w:val="00083133"/>
    <w:rsid w:val="000A4D00"/>
    <w:rsid w:val="000B60BD"/>
    <w:rsid w:val="000F0320"/>
    <w:rsid w:val="000F1188"/>
    <w:rsid w:val="000F4D7F"/>
    <w:rsid w:val="000F79C1"/>
    <w:rsid w:val="00134C71"/>
    <w:rsid w:val="00163A99"/>
    <w:rsid w:val="00174E29"/>
    <w:rsid w:val="0018166A"/>
    <w:rsid w:val="001930E8"/>
    <w:rsid w:val="001A412B"/>
    <w:rsid w:val="001B70DA"/>
    <w:rsid w:val="001D054A"/>
    <w:rsid w:val="002260A8"/>
    <w:rsid w:val="00261BFD"/>
    <w:rsid w:val="002657BE"/>
    <w:rsid w:val="002701B0"/>
    <w:rsid w:val="002743BD"/>
    <w:rsid w:val="002C42AB"/>
    <w:rsid w:val="002F644A"/>
    <w:rsid w:val="00383DD2"/>
    <w:rsid w:val="003B343B"/>
    <w:rsid w:val="003D4845"/>
    <w:rsid w:val="003F31B7"/>
    <w:rsid w:val="0042560C"/>
    <w:rsid w:val="004305DC"/>
    <w:rsid w:val="00437035"/>
    <w:rsid w:val="0045449C"/>
    <w:rsid w:val="004C0D03"/>
    <w:rsid w:val="004D58AE"/>
    <w:rsid w:val="004F041A"/>
    <w:rsid w:val="004F5F67"/>
    <w:rsid w:val="00560ABC"/>
    <w:rsid w:val="00582DC8"/>
    <w:rsid w:val="005925AF"/>
    <w:rsid w:val="005D59E8"/>
    <w:rsid w:val="005F1422"/>
    <w:rsid w:val="00621AC5"/>
    <w:rsid w:val="00622AE0"/>
    <w:rsid w:val="00654EA2"/>
    <w:rsid w:val="00685CDF"/>
    <w:rsid w:val="006B1D36"/>
    <w:rsid w:val="006E2714"/>
    <w:rsid w:val="00736B43"/>
    <w:rsid w:val="007403A4"/>
    <w:rsid w:val="00772F00"/>
    <w:rsid w:val="007A3DE5"/>
    <w:rsid w:val="007C6A02"/>
    <w:rsid w:val="007C743F"/>
    <w:rsid w:val="007E51C1"/>
    <w:rsid w:val="00811665"/>
    <w:rsid w:val="00826BCE"/>
    <w:rsid w:val="00847EF5"/>
    <w:rsid w:val="008516A2"/>
    <w:rsid w:val="008B0D7F"/>
    <w:rsid w:val="008D6B8C"/>
    <w:rsid w:val="008F1513"/>
    <w:rsid w:val="008F18B2"/>
    <w:rsid w:val="00936F46"/>
    <w:rsid w:val="00937A7F"/>
    <w:rsid w:val="00951448"/>
    <w:rsid w:val="0099348B"/>
    <w:rsid w:val="009B3B08"/>
    <w:rsid w:val="009B58A2"/>
    <w:rsid w:val="009B6A24"/>
    <w:rsid w:val="009C170B"/>
    <w:rsid w:val="009C2CC6"/>
    <w:rsid w:val="009C3BCF"/>
    <w:rsid w:val="00A038FC"/>
    <w:rsid w:val="00A279CC"/>
    <w:rsid w:val="00A357EB"/>
    <w:rsid w:val="00A4617F"/>
    <w:rsid w:val="00A7035F"/>
    <w:rsid w:val="00A85103"/>
    <w:rsid w:val="00B067DD"/>
    <w:rsid w:val="00B200CA"/>
    <w:rsid w:val="00BA5B67"/>
    <w:rsid w:val="00BC4D43"/>
    <w:rsid w:val="00BE3A44"/>
    <w:rsid w:val="00C07043"/>
    <w:rsid w:val="00C17F0E"/>
    <w:rsid w:val="00C34ACB"/>
    <w:rsid w:val="00C458DD"/>
    <w:rsid w:val="00C873FE"/>
    <w:rsid w:val="00C90695"/>
    <w:rsid w:val="00CD320E"/>
    <w:rsid w:val="00CE7E67"/>
    <w:rsid w:val="00D00EBF"/>
    <w:rsid w:val="00DE322E"/>
    <w:rsid w:val="00E01FC3"/>
    <w:rsid w:val="00E86E10"/>
    <w:rsid w:val="00EB05FC"/>
    <w:rsid w:val="00EC25EE"/>
    <w:rsid w:val="00EF3DD9"/>
    <w:rsid w:val="00F04120"/>
    <w:rsid w:val="00F11340"/>
    <w:rsid w:val="00F42519"/>
    <w:rsid w:val="00FF3090"/>
    <w:rsid w:val="00FF7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EA2"/>
    <w:pPr>
      <w:tabs>
        <w:tab w:val="center" w:pos="4536"/>
        <w:tab w:val="right" w:pos="9072"/>
      </w:tabs>
    </w:pPr>
  </w:style>
  <w:style w:type="character" w:customStyle="1" w:styleId="KopfzeileZchn">
    <w:name w:val="Kopfzeile Zchn"/>
    <w:basedOn w:val="Absatz-Standardschriftart"/>
    <w:link w:val="Kopfzeile"/>
    <w:uiPriority w:val="99"/>
    <w:rsid w:val="00654EA2"/>
  </w:style>
  <w:style w:type="paragraph" w:styleId="Fuzeile">
    <w:name w:val="footer"/>
    <w:basedOn w:val="Standard"/>
    <w:link w:val="FuzeileZchn"/>
    <w:uiPriority w:val="99"/>
    <w:unhideWhenUsed/>
    <w:rsid w:val="00654EA2"/>
    <w:pPr>
      <w:tabs>
        <w:tab w:val="center" w:pos="4536"/>
        <w:tab w:val="right" w:pos="9072"/>
      </w:tabs>
    </w:pPr>
  </w:style>
  <w:style w:type="character" w:customStyle="1" w:styleId="FuzeileZchn">
    <w:name w:val="Fußzeile Zchn"/>
    <w:basedOn w:val="Absatz-Standardschriftart"/>
    <w:link w:val="Fuzeile"/>
    <w:uiPriority w:val="99"/>
    <w:rsid w:val="00654EA2"/>
  </w:style>
  <w:style w:type="paragraph" w:styleId="Sprechblasentext">
    <w:name w:val="Balloon Text"/>
    <w:basedOn w:val="Standard"/>
    <w:link w:val="SprechblasentextZchn"/>
    <w:uiPriority w:val="99"/>
    <w:semiHidden/>
    <w:unhideWhenUsed/>
    <w:rsid w:val="00654EA2"/>
    <w:rPr>
      <w:rFonts w:ascii="Lucida Grande" w:hAnsi="Lucida Grande"/>
      <w:sz w:val="18"/>
      <w:szCs w:val="18"/>
    </w:rPr>
  </w:style>
  <w:style w:type="character" w:customStyle="1" w:styleId="SprechblasentextZchn">
    <w:name w:val="Sprechblasentext Zchn"/>
    <w:link w:val="Sprechblasentext"/>
    <w:uiPriority w:val="99"/>
    <w:semiHidden/>
    <w:rsid w:val="00654EA2"/>
    <w:rPr>
      <w:rFonts w:ascii="Lucida Grande" w:hAnsi="Lucida Grande"/>
      <w:sz w:val="18"/>
      <w:szCs w:val="18"/>
    </w:rPr>
  </w:style>
  <w:style w:type="paragraph" w:customStyle="1" w:styleId="EinfacherAbsatz">
    <w:name w:val="[Einfacher Absatz]"/>
    <w:basedOn w:val="Standard"/>
    <w:uiPriority w:val="99"/>
    <w:rsid w:val="00654EA2"/>
    <w:pPr>
      <w:widowControl w:val="0"/>
      <w:autoSpaceDE w:val="0"/>
      <w:autoSpaceDN w:val="0"/>
      <w:adjustRightInd w:val="0"/>
      <w:spacing w:line="288" w:lineRule="auto"/>
      <w:textAlignment w:val="center"/>
    </w:pPr>
    <w:rPr>
      <w:rFonts w:ascii="TimesNewRomanPSMT" w:hAnsi="TimesNewRomanPSMT" w:cs="TimesNewRomanPSMT"/>
      <w:color w:val="000000"/>
    </w:rPr>
  </w:style>
  <w:style w:type="table" w:styleId="Tabellenraster">
    <w:name w:val="Table Grid"/>
    <w:basedOn w:val="NormaleTabelle"/>
    <w:rsid w:val="00DE3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F42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05AC-2FB3-44A0-AE2B-8174C231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B1CDD8BE.dotm</Template>
  <TotalTime>0</TotalTime>
  <Pages>3</Pages>
  <Words>649</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Projekt</vt:lpstr>
    </vt:vector>
  </TitlesOfParts>
  <Company>medienreaktor GmbH</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Jonas Lindner</dc:creator>
  <cp:lastModifiedBy>Holzammer Günter</cp:lastModifiedBy>
  <cp:revision>27</cp:revision>
  <cp:lastPrinted>2017-06-26T09:18:00Z</cp:lastPrinted>
  <dcterms:created xsi:type="dcterms:W3CDTF">2017-04-07T08:46:00Z</dcterms:created>
  <dcterms:modified xsi:type="dcterms:W3CDTF">2017-08-03T12:28:00Z</dcterms:modified>
</cp:coreProperties>
</file>